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A1D" w:rsidRDefault="003D2A1D">
      <w:pPr>
        <w:pStyle w:val="ConsPlusTitlePage"/>
      </w:pPr>
      <w:r>
        <w:t xml:space="preserve">Документ предоставлен </w:t>
      </w:r>
      <w:hyperlink r:id="rId4">
        <w:r>
          <w:rPr>
            <w:color w:val="0000FF"/>
          </w:rPr>
          <w:t>КонсультантПлюс</w:t>
        </w:r>
      </w:hyperlink>
      <w:r>
        <w:br/>
      </w:r>
    </w:p>
    <w:p w:rsidR="003D2A1D" w:rsidRDefault="003D2A1D">
      <w:pPr>
        <w:pStyle w:val="ConsPlusNormal"/>
        <w:jc w:val="both"/>
        <w:outlineLvl w:val="0"/>
      </w:pPr>
    </w:p>
    <w:p w:rsidR="003D2A1D" w:rsidRDefault="003D2A1D">
      <w:pPr>
        <w:pStyle w:val="ConsPlusTitle"/>
        <w:jc w:val="center"/>
        <w:outlineLvl w:val="0"/>
      </w:pPr>
      <w:r>
        <w:t>ПРАВИТЕЛЬСТВО РЕСПУБЛИКИ БУРЯТИЯ</w:t>
      </w:r>
    </w:p>
    <w:p w:rsidR="003D2A1D" w:rsidRDefault="003D2A1D">
      <w:pPr>
        <w:pStyle w:val="ConsPlusTitle"/>
        <w:jc w:val="center"/>
      </w:pPr>
    </w:p>
    <w:p w:rsidR="003D2A1D" w:rsidRDefault="003D2A1D">
      <w:pPr>
        <w:pStyle w:val="ConsPlusTitle"/>
        <w:jc w:val="center"/>
      </w:pPr>
      <w:r>
        <w:t>ПОСТАНОВЛЕНИЕ</w:t>
      </w:r>
    </w:p>
    <w:p w:rsidR="003D2A1D" w:rsidRDefault="003D2A1D">
      <w:pPr>
        <w:pStyle w:val="ConsPlusTitle"/>
        <w:jc w:val="center"/>
      </w:pPr>
      <w:r>
        <w:t>от 31 мая 2013 г. N 272</w:t>
      </w:r>
    </w:p>
    <w:p w:rsidR="003D2A1D" w:rsidRDefault="003D2A1D">
      <w:pPr>
        <w:pStyle w:val="ConsPlusTitle"/>
        <w:jc w:val="center"/>
      </w:pPr>
    </w:p>
    <w:p w:rsidR="003D2A1D" w:rsidRDefault="003D2A1D">
      <w:pPr>
        <w:pStyle w:val="ConsPlusTitle"/>
        <w:jc w:val="center"/>
      </w:pPr>
      <w:r>
        <w:t>г. Улан-Удэ</w:t>
      </w:r>
    </w:p>
    <w:p w:rsidR="003D2A1D" w:rsidRDefault="003D2A1D">
      <w:pPr>
        <w:pStyle w:val="ConsPlusTitle"/>
        <w:jc w:val="center"/>
      </w:pPr>
    </w:p>
    <w:p w:rsidR="003D2A1D" w:rsidRDefault="003D2A1D">
      <w:pPr>
        <w:pStyle w:val="ConsPlusTitle"/>
        <w:jc w:val="center"/>
      </w:pPr>
      <w:r>
        <w:t>ОБ УТВЕРЖДЕНИИ ГОСУДАРСТВЕННОЙ ПРОГРАММЫ РЕСПУБЛИКИ БУРЯТИЯ</w:t>
      </w:r>
    </w:p>
    <w:p w:rsidR="003D2A1D" w:rsidRDefault="003D2A1D">
      <w:pPr>
        <w:pStyle w:val="ConsPlusTitle"/>
        <w:jc w:val="center"/>
      </w:pPr>
      <w:r>
        <w:t>"ЭКОНОМИЧЕСКОЕ РАЗВИТИЕ И ИННОВАЦИОННАЯ ЭКОНОМИКА"</w:t>
      </w:r>
    </w:p>
    <w:p w:rsidR="003D2A1D" w:rsidRDefault="003D2A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2A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A1D" w:rsidRDefault="003D2A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2A1D" w:rsidRDefault="003D2A1D">
            <w:pPr>
              <w:pStyle w:val="ConsPlusNormal"/>
              <w:jc w:val="center"/>
            </w:pPr>
            <w:r>
              <w:rPr>
                <w:color w:val="392C69"/>
              </w:rPr>
              <w:t>Список изменяющих документов</w:t>
            </w:r>
          </w:p>
          <w:p w:rsidR="003D2A1D" w:rsidRDefault="003D2A1D">
            <w:pPr>
              <w:pStyle w:val="ConsPlusNormal"/>
              <w:jc w:val="center"/>
            </w:pPr>
            <w:r>
              <w:rPr>
                <w:color w:val="392C69"/>
              </w:rPr>
              <w:t xml:space="preserve">(в ред. Постановлений Правительства РБ от 26.12.2013 </w:t>
            </w:r>
            <w:hyperlink r:id="rId5">
              <w:r>
                <w:rPr>
                  <w:color w:val="0000FF"/>
                </w:rPr>
                <w:t>N 713</w:t>
              </w:r>
            </w:hyperlink>
            <w:r>
              <w:rPr>
                <w:color w:val="392C69"/>
              </w:rPr>
              <w:t>,</w:t>
            </w:r>
          </w:p>
          <w:p w:rsidR="003D2A1D" w:rsidRDefault="003D2A1D">
            <w:pPr>
              <w:pStyle w:val="ConsPlusNormal"/>
              <w:jc w:val="center"/>
            </w:pPr>
            <w:r>
              <w:rPr>
                <w:color w:val="392C69"/>
              </w:rPr>
              <w:t xml:space="preserve">от 07.03.2014 </w:t>
            </w:r>
            <w:hyperlink r:id="rId6">
              <w:r>
                <w:rPr>
                  <w:color w:val="0000FF"/>
                </w:rPr>
                <w:t>N 96</w:t>
              </w:r>
            </w:hyperlink>
            <w:r>
              <w:rPr>
                <w:color w:val="392C69"/>
              </w:rPr>
              <w:t xml:space="preserve">, от 22.05.2014 </w:t>
            </w:r>
            <w:hyperlink r:id="rId7">
              <w:r>
                <w:rPr>
                  <w:color w:val="0000FF"/>
                </w:rPr>
                <w:t>N 229</w:t>
              </w:r>
            </w:hyperlink>
            <w:r>
              <w:rPr>
                <w:color w:val="392C69"/>
              </w:rPr>
              <w:t xml:space="preserve">, от 23.06.2014 </w:t>
            </w:r>
            <w:hyperlink r:id="rId8">
              <w:r>
                <w:rPr>
                  <w:color w:val="0000FF"/>
                </w:rPr>
                <w:t>N 285</w:t>
              </w:r>
            </w:hyperlink>
            <w:r>
              <w:rPr>
                <w:color w:val="392C69"/>
              </w:rPr>
              <w:t>,</w:t>
            </w:r>
          </w:p>
          <w:p w:rsidR="003D2A1D" w:rsidRDefault="003D2A1D">
            <w:pPr>
              <w:pStyle w:val="ConsPlusNormal"/>
              <w:jc w:val="center"/>
            </w:pPr>
            <w:r>
              <w:rPr>
                <w:color w:val="392C69"/>
              </w:rPr>
              <w:t xml:space="preserve">от 23.09.2014 </w:t>
            </w:r>
            <w:hyperlink r:id="rId9">
              <w:r>
                <w:rPr>
                  <w:color w:val="0000FF"/>
                </w:rPr>
                <w:t>N 461</w:t>
              </w:r>
            </w:hyperlink>
            <w:r>
              <w:rPr>
                <w:color w:val="392C69"/>
              </w:rPr>
              <w:t xml:space="preserve">, от 04.12.2014 </w:t>
            </w:r>
            <w:hyperlink r:id="rId10">
              <w:r>
                <w:rPr>
                  <w:color w:val="0000FF"/>
                </w:rPr>
                <w:t>N 610</w:t>
              </w:r>
            </w:hyperlink>
            <w:r>
              <w:rPr>
                <w:color w:val="392C69"/>
              </w:rPr>
              <w:t xml:space="preserve">, от 05.03.2015 </w:t>
            </w:r>
            <w:hyperlink r:id="rId11">
              <w:r>
                <w:rPr>
                  <w:color w:val="0000FF"/>
                </w:rPr>
                <w:t>N 99</w:t>
              </w:r>
            </w:hyperlink>
            <w:r>
              <w:rPr>
                <w:color w:val="392C69"/>
              </w:rPr>
              <w:t>,</w:t>
            </w:r>
          </w:p>
          <w:p w:rsidR="003D2A1D" w:rsidRDefault="003D2A1D">
            <w:pPr>
              <w:pStyle w:val="ConsPlusNormal"/>
              <w:jc w:val="center"/>
            </w:pPr>
            <w:r>
              <w:rPr>
                <w:color w:val="392C69"/>
              </w:rPr>
              <w:t xml:space="preserve">от 21.04.2015 </w:t>
            </w:r>
            <w:hyperlink r:id="rId12">
              <w:r>
                <w:rPr>
                  <w:color w:val="0000FF"/>
                </w:rPr>
                <w:t>N 189</w:t>
              </w:r>
            </w:hyperlink>
            <w:r>
              <w:rPr>
                <w:color w:val="392C69"/>
              </w:rPr>
              <w:t xml:space="preserve">, от 26.06.2015 </w:t>
            </w:r>
            <w:hyperlink r:id="rId13">
              <w:r>
                <w:rPr>
                  <w:color w:val="0000FF"/>
                </w:rPr>
                <w:t>N 322</w:t>
              </w:r>
            </w:hyperlink>
            <w:r>
              <w:rPr>
                <w:color w:val="392C69"/>
              </w:rPr>
              <w:t xml:space="preserve">, от 30.12.2015 </w:t>
            </w:r>
            <w:hyperlink r:id="rId14">
              <w:r>
                <w:rPr>
                  <w:color w:val="0000FF"/>
                </w:rPr>
                <w:t>N 673</w:t>
              </w:r>
            </w:hyperlink>
            <w:r>
              <w:rPr>
                <w:color w:val="392C69"/>
              </w:rPr>
              <w:t>,</w:t>
            </w:r>
          </w:p>
          <w:p w:rsidR="003D2A1D" w:rsidRDefault="003D2A1D">
            <w:pPr>
              <w:pStyle w:val="ConsPlusNormal"/>
              <w:jc w:val="center"/>
            </w:pPr>
            <w:r>
              <w:rPr>
                <w:color w:val="392C69"/>
              </w:rPr>
              <w:t xml:space="preserve">от 08.04.2016 </w:t>
            </w:r>
            <w:hyperlink r:id="rId15">
              <w:r>
                <w:rPr>
                  <w:color w:val="0000FF"/>
                </w:rPr>
                <w:t>N 138</w:t>
              </w:r>
            </w:hyperlink>
            <w:r>
              <w:rPr>
                <w:color w:val="392C69"/>
              </w:rPr>
              <w:t xml:space="preserve">, от 11.08.2016 </w:t>
            </w:r>
            <w:hyperlink r:id="rId16">
              <w:r>
                <w:rPr>
                  <w:color w:val="0000FF"/>
                </w:rPr>
                <w:t>N 375</w:t>
              </w:r>
            </w:hyperlink>
            <w:r>
              <w:rPr>
                <w:color w:val="392C69"/>
              </w:rPr>
              <w:t xml:space="preserve">, от 26.10.2016 </w:t>
            </w:r>
            <w:hyperlink r:id="rId17">
              <w:r>
                <w:rPr>
                  <w:color w:val="0000FF"/>
                </w:rPr>
                <w:t>N 497</w:t>
              </w:r>
            </w:hyperlink>
            <w:r>
              <w:rPr>
                <w:color w:val="392C69"/>
              </w:rPr>
              <w:t>,</w:t>
            </w:r>
          </w:p>
          <w:p w:rsidR="003D2A1D" w:rsidRDefault="003D2A1D">
            <w:pPr>
              <w:pStyle w:val="ConsPlusNormal"/>
              <w:jc w:val="center"/>
            </w:pPr>
            <w:r>
              <w:rPr>
                <w:color w:val="392C69"/>
              </w:rPr>
              <w:t xml:space="preserve">от 28.12.2016 </w:t>
            </w:r>
            <w:hyperlink r:id="rId18">
              <w:r>
                <w:rPr>
                  <w:color w:val="0000FF"/>
                </w:rPr>
                <w:t>N 609</w:t>
              </w:r>
            </w:hyperlink>
            <w:r>
              <w:rPr>
                <w:color w:val="392C69"/>
              </w:rPr>
              <w:t xml:space="preserve">, от 18.08.2017 </w:t>
            </w:r>
            <w:hyperlink r:id="rId19">
              <w:r>
                <w:rPr>
                  <w:color w:val="0000FF"/>
                </w:rPr>
                <w:t>N 411</w:t>
              </w:r>
            </w:hyperlink>
            <w:r>
              <w:rPr>
                <w:color w:val="392C69"/>
              </w:rPr>
              <w:t xml:space="preserve">, от 01.12.2017 </w:t>
            </w:r>
            <w:hyperlink r:id="rId20">
              <w:r>
                <w:rPr>
                  <w:color w:val="0000FF"/>
                </w:rPr>
                <w:t>N 564</w:t>
              </w:r>
            </w:hyperlink>
            <w:r>
              <w:rPr>
                <w:color w:val="392C69"/>
              </w:rPr>
              <w:t>,</w:t>
            </w:r>
          </w:p>
          <w:p w:rsidR="003D2A1D" w:rsidRDefault="003D2A1D">
            <w:pPr>
              <w:pStyle w:val="ConsPlusNormal"/>
              <w:jc w:val="center"/>
            </w:pPr>
            <w:r>
              <w:rPr>
                <w:color w:val="392C69"/>
              </w:rPr>
              <w:t xml:space="preserve">от 20.12.2017 </w:t>
            </w:r>
            <w:hyperlink r:id="rId21">
              <w:r>
                <w:rPr>
                  <w:color w:val="0000FF"/>
                </w:rPr>
                <w:t>N 597</w:t>
              </w:r>
            </w:hyperlink>
            <w:r>
              <w:rPr>
                <w:color w:val="392C69"/>
              </w:rPr>
              <w:t xml:space="preserve">, от 23.03.2018 </w:t>
            </w:r>
            <w:hyperlink r:id="rId22">
              <w:r>
                <w:rPr>
                  <w:color w:val="0000FF"/>
                </w:rPr>
                <w:t>N 140</w:t>
              </w:r>
            </w:hyperlink>
            <w:r>
              <w:rPr>
                <w:color w:val="392C69"/>
              </w:rPr>
              <w:t xml:space="preserve">, от 10.05.2018 </w:t>
            </w:r>
            <w:hyperlink r:id="rId23">
              <w:r>
                <w:rPr>
                  <w:color w:val="0000FF"/>
                </w:rPr>
                <w:t>N 240</w:t>
              </w:r>
            </w:hyperlink>
            <w:r>
              <w:rPr>
                <w:color w:val="392C69"/>
              </w:rPr>
              <w:t>,</w:t>
            </w:r>
          </w:p>
          <w:p w:rsidR="003D2A1D" w:rsidRDefault="003D2A1D">
            <w:pPr>
              <w:pStyle w:val="ConsPlusNormal"/>
              <w:jc w:val="center"/>
            </w:pPr>
            <w:r>
              <w:rPr>
                <w:color w:val="392C69"/>
              </w:rPr>
              <w:t xml:space="preserve">от 15.06.2018 </w:t>
            </w:r>
            <w:hyperlink r:id="rId24">
              <w:r>
                <w:rPr>
                  <w:color w:val="0000FF"/>
                </w:rPr>
                <w:t>N 335</w:t>
              </w:r>
            </w:hyperlink>
            <w:r>
              <w:rPr>
                <w:color w:val="392C69"/>
              </w:rPr>
              <w:t xml:space="preserve">, от 18.09.2018 </w:t>
            </w:r>
            <w:hyperlink r:id="rId25">
              <w:r>
                <w:rPr>
                  <w:color w:val="0000FF"/>
                </w:rPr>
                <w:t>N 509</w:t>
              </w:r>
            </w:hyperlink>
            <w:r>
              <w:rPr>
                <w:color w:val="392C69"/>
              </w:rPr>
              <w:t xml:space="preserve">, от 27.09.2018 </w:t>
            </w:r>
            <w:hyperlink r:id="rId26">
              <w:r>
                <w:rPr>
                  <w:color w:val="0000FF"/>
                </w:rPr>
                <w:t>N 533</w:t>
              </w:r>
            </w:hyperlink>
            <w:r>
              <w:rPr>
                <w:color w:val="392C69"/>
              </w:rPr>
              <w:t>,</w:t>
            </w:r>
          </w:p>
          <w:p w:rsidR="003D2A1D" w:rsidRDefault="003D2A1D">
            <w:pPr>
              <w:pStyle w:val="ConsPlusNormal"/>
              <w:jc w:val="center"/>
            </w:pPr>
            <w:r>
              <w:rPr>
                <w:color w:val="392C69"/>
              </w:rPr>
              <w:t xml:space="preserve">от 15.10.2018 </w:t>
            </w:r>
            <w:hyperlink r:id="rId27">
              <w:r>
                <w:rPr>
                  <w:color w:val="0000FF"/>
                </w:rPr>
                <w:t>N 576</w:t>
              </w:r>
            </w:hyperlink>
            <w:r>
              <w:rPr>
                <w:color w:val="392C69"/>
              </w:rPr>
              <w:t xml:space="preserve">, от 24.10.2018 </w:t>
            </w:r>
            <w:hyperlink r:id="rId28">
              <w:r>
                <w:rPr>
                  <w:color w:val="0000FF"/>
                </w:rPr>
                <w:t>N 592</w:t>
              </w:r>
            </w:hyperlink>
            <w:r>
              <w:rPr>
                <w:color w:val="392C69"/>
              </w:rPr>
              <w:t xml:space="preserve">, от 14.01.2019 </w:t>
            </w:r>
            <w:hyperlink r:id="rId29">
              <w:r>
                <w:rPr>
                  <w:color w:val="0000FF"/>
                </w:rPr>
                <w:t>N 7</w:t>
              </w:r>
            </w:hyperlink>
            <w:r>
              <w:rPr>
                <w:color w:val="392C69"/>
              </w:rPr>
              <w:t>,</w:t>
            </w:r>
          </w:p>
          <w:p w:rsidR="003D2A1D" w:rsidRDefault="003D2A1D">
            <w:pPr>
              <w:pStyle w:val="ConsPlusNormal"/>
              <w:jc w:val="center"/>
            </w:pPr>
            <w:r>
              <w:rPr>
                <w:color w:val="392C69"/>
              </w:rPr>
              <w:t xml:space="preserve">от 26.03.2019 </w:t>
            </w:r>
            <w:hyperlink r:id="rId30">
              <w:r>
                <w:rPr>
                  <w:color w:val="0000FF"/>
                </w:rPr>
                <w:t>N 137</w:t>
              </w:r>
            </w:hyperlink>
            <w:r>
              <w:rPr>
                <w:color w:val="392C69"/>
              </w:rPr>
              <w:t xml:space="preserve">, от 03.10.2019 </w:t>
            </w:r>
            <w:hyperlink r:id="rId31">
              <w:r>
                <w:rPr>
                  <w:color w:val="0000FF"/>
                </w:rPr>
                <w:t>N 533</w:t>
              </w:r>
            </w:hyperlink>
            <w:r>
              <w:rPr>
                <w:color w:val="392C69"/>
              </w:rPr>
              <w:t xml:space="preserve">, от 21.11.2019 </w:t>
            </w:r>
            <w:hyperlink r:id="rId32">
              <w:r>
                <w:rPr>
                  <w:color w:val="0000FF"/>
                </w:rPr>
                <w:t>N 615</w:t>
              </w:r>
            </w:hyperlink>
            <w:r>
              <w:rPr>
                <w:color w:val="392C69"/>
              </w:rPr>
              <w:t>,</w:t>
            </w:r>
          </w:p>
          <w:p w:rsidR="003D2A1D" w:rsidRDefault="003D2A1D">
            <w:pPr>
              <w:pStyle w:val="ConsPlusNormal"/>
              <w:jc w:val="center"/>
            </w:pPr>
            <w:r>
              <w:rPr>
                <w:color w:val="392C69"/>
              </w:rPr>
              <w:t xml:space="preserve">от 24.01.2020 </w:t>
            </w:r>
            <w:hyperlink r:id="rId33">
              <w:r>
                <w:rPr>
                  <w:color w:val="0000FF"/>
                </w:rPr>
                <w:t>N 34</w:t>
              </w:r>
            </w:hyperlink>
            <w:r>
              <w:rPr>
                <w:color w:val="392C69"/>
              </w:rPr>
              <w:t xml:space="preserve">, от 18.06.2020 </w:t>
            </w:r>
            <w:hyperlink r:id="rId34">
              <w:r>
                <w:rPr>
                  <w:color w:val="0000FF"/>
                </w:rPr>
                <w:t>N 359</w:t>
              </w:r>
            </w:hyperlink>
            <w:r>
              <w:rPr>
                <w:color w:val="392C69"/>
              </w:rPr>
              <w:t xml:space="preserve">, от 16.07.2020 </w:t>
            </w:r>
            <w:hyperlink r:id="rId35">
              <w:r>
                <w:rPr>
                  <w:color w:val="0000FF"/>
                </w:rPr>
                <w:t>N 426</w:t>
              </w:r>
            </w:hyperlink>
            <w:r>
              <w:rPr>
                <w:color w:val="392C69"/>
              </w:rPr>
              <w:t>,</w:t>
            </w:r>
          </w:p>
          <w:p w:rsidR="003D2A1D" w:rsidRDefault="003D2A1D">
            <w:pPr>
              <w:pStyle w:val="ConsPlusNormal"/>
              <w:jc w:val="center"/>
            </w:pPr>
            <w:r>
              <w:rPr>
                <w:color w:val="392C69"/>
              </w:rPr>
              <w:t xml:space="preserve">от 23.07.2020 </w:t>
            </w:r>
            <w:hyperlink r:id="rId36">
              <w:r>
                <w:rPr>
                  <w:color w:val="0000FF"/>
                </w:rPr>
                <w:t>N 441</w:t>
              </w:r>
            </w:hyperlink>
            <w:r>
              <w:rPr>
                <w:color w:val="392C69"/>
              </w:rPr>
              <w:t xml:space="preserve">, от 29.12.2020 </w:t>
            </w:r>
            <w:hyperlink r:id="rId37">
              <w:r>
                <w:rPr>
                  <w:color w:val="0000FF"/>
                </w:rPr>
                <w:t>N 826</w:t>
              </w:r>
            </w:hyperlink>
            <w:r>
              <w:rPr>
                <w:color w:val="392C69"/>
              </w:rPr>
              <w:t xml:space="preserve">, от 21.04.2021 </w:t>
            </w:r>
            <w:hyperlink r:id="rId38">
              <w:r>
                <w:rPr>
                  <w:color w:val="0000FF"/>
                </w:rPr>
                <w:t>N 187</w:t>
              </w:r>
            </w:hyperlink>
            <w:r>
              <w:rPr>
                <w:color w:val="392C69"/>
              </w:rPr>
              <w:t>,</w:t>
            </w:r>
          </w:p>
          <w:p w:rsidR="003D2A1D" w:rsidRDefault="003D2A1D">
            <w:pPr>
              <w:pStyle w:val="ConsPlusNormal"/>
              <w:jc w:val="center"/>
            </w:pPr>
            <w:r>
              <w:rPr>
                <w:color w:val="392C69"/>
              </w:rPr>
              <w:t xml:space="preserve">от 20.05.2021 </w:t>
            </w:r>
            <w:hyperlink r:id="rId39">
              <w:r>
                <w:rPr>
                  <w:color w:val="0000FF"/>
                </w:rPr>
                <w:t>N 230</w:t>
              </w:r>
            </w:hyperlink>
            <w:r>
              <w:rPr>
                <w:color w:val="392C69"/>
              </w:rPr>
              <w:t xml:space="preserve">, от 22.09.2021 </w:t>
            </w:r>
            <w:hyperlink r:id="rId40">
              <w:r>
                <w:rPr>
                  <w:color w:val="0000FF"/>
                </w:rPr>
                <w:t>N 530</w:t>
              </w:r>
            </w:hyperlink>
            <w:r>
              <w:rPr>
                <w:color w:val="392C69"/>
              </w:rPr>
              <w:t xml:space="preserve">, от 17.11.2021 </w:t>
            </w:r>
            <w:hyperlink r:id="rId41">
              <w:r>
                <w:rPr>
                  <w:color w:val="0000FF"/>
                </w:rPr>
                <w:t>N 645</w:t>
              </w:r>
            </w:hyperlink>
            <w:r>
              <w:rPr>
                <w:color w:val="392C69"/>
              </w:rPr>
              <w:t>,</w:t>
            </w:r>
          </w:p>
          <w:p w:rsidR="003D2A1D" w:rsidRDefault="003D2A1D">
            <w:pPr>
              <w:pStyle w:val="ConsPlusNormal"/>
              <w:jc w:val="center"/>
            </w:pPr>
            <w:r>
              <w:rPr>
                <w:color w:val="392C69"/>
              </w:rPr>
              <w:t xml:space="preserve">от 04.02.2022 </w:t>
            </w:r>
            <w:hyperlink r:id="rId42">
              <w:r>
                <w:rPr>
                  <w:color w:val="0000FF"/>
                </w:rPr>
                <w:t>N 44</w:t>
              </w:r>
            </w:hyperlink>
            <w:r>
              <w:rPr>
                <w:color w:val="392C69"/>
              </w:rPr>
              <w:t xml:space="preserve">, от 03.03.2022 </w:t>
            </w:r>
            <w:hyperlink r:id="rId43">
              <w:r>
                <w:rPr>
                  <w:color w:val="0000FF"/>
                </w:rPr>
                <w:t>N 86</w:t>
              </w:r>
            </w:hyperlink>
            <w:r>
              <w:rPr>
                <w:color w:val="392C69"/>
              </w:rPr>
              <w:t xml:space="preserve">, от 17.06.2022 </w:t>
            </w:r>
            <w:hyperlink r:id="rId44">
              <w:r>
                <w:rPr>
                  <w:color w:val="0000FF"/>
                </w:rPr>
                <w:t>N 358</w:t>
              </w:r>
            </w:hyperlink>
            <w:r>
              <w:rPr>
                <w:color w:val="392C69"/>
              </w:rPr>
              <w:t>,</w:t>
            </w:r>
          </w:p>
          <w:p w:rsidR="003D2A1D" w:rsidRDefault="003D2A1D">
            <w:pPr>
              <w:pStyle w:val="ConsPlusNormal"/>
              <w:jc w:val="center"/>
            </w:pPr>
            <w:r>
              <w:rPr>
                <w:color w:val="392C69"/>
              </w:rPr>
              <w:t xml:space="preserve">от 26.10.2022 </w:t>
            </w:r>
            <w:hyperlink r:id="rId45">
              <w:r>
                <w:rPr>
                  <w:color w:val="0000FF"/>
                </w:rPr>
                <w:t>N 657</w:t>
              </w:r>
            </w:hyperlink>
            <w:r>
              <w:rPr>
                <w:color w:val="392C69"/>
              </w:rPr>
              <w:t xml:space="preserve">, от 28.12.2022 </w:t>
            </w:r>
            <w:hyperlink r:id="rId46">
              <w:r>
                <w:rPr>
                  <w:color w:val="0000FF"/>
                </w:rPr>
                <w:t>N 840</w:t>
              </w:r>
            </w:hyperlink>
            <w:r>
              <w:rPr>
                <w:color w:val="392C69"/>
              </w:rPr>
              <w:t xml:space="preserve">, от 30.12.2022 </w:t>
            </w:r>
            <w:hyperlink r:id="rId47">
              <w:r>
                <w:rPr>
                  <w:color w:val="0000FF"/>
                </w:rPr>
                <w:t>N 853</w:t>
              </w:r>
            </w:hyperlink>
            <w:r>
              <w:rPr>
                <w:color w:val="392C69"/>
              </w:rPr>
              <w:t>,</w:t>
            </w:r>
          </w:p>
          <w:p w:rsidR="003D2A1D" w:rsidRDefault="003D2A1D">
            <w:pPr>
              <w:pStyle w:val="ConsPlusNormal"/>
              <w:jc w:val="center"/>
            </w:pPr>
            <w:r>
              <w:rPr>
                <w:color w:val="392C69"/>
              </w:rPr>
              <w:t xml:space="preserve">от 30.06.2023 </w:t>
            </w:r>
            <w:hyperlink r:id="rId48">
              <w:r>
                <w:rPr>
                  <w:color w:val="0000FF"/>
                </w:rPr>
                <w:t>N 380</w:t>
              </w:r>
            </w:hyperlink>
            <w:r>
              <w:rPr>
                <w:color w:val="392C69"/>
              </w:rPr>
              <w:t xml:space="preserve">, от 11.12.2023 </w:t>
            </w:r>
            <w:hyperlink r:id="rId49">
              <w:r>
                <w:rPr>
                  <w:color w:val="0000FF"/>
                </w:rPr>
                <w:t>N 750</w:t>
              </w:r>
            </w:hyperlink>
            <w:r>
              <w:rPr>
                <w:color w:val="392C69"/>
              </w:rPr>
              <w:t xml:space="preserve">, от 07.03.2024 </w:t>
            </w:r>
            <w:hyperlink r:id="rId50">
              <w:r>
                <w:rPr>
                  <w:color w:val="0000FF"/>
                </w:rPr>
                <w:t>N 120</w:t>
              </w:r>
            </w:hyperlink>
            <w:r>
              <w:rPr>
                <w:color w:val="392C69"/>
              </w:rPr>
              <w:t>,</w:t>
            </w:r>
          </w:p>
          <w:p w:rsidR="003D2A1D" w:rsidRDefault="003D2A1D">
            <w:pPr>
              <w:pStyle w:val="ConsPlusNormal"/>
              <w:jc w:val="center"/>
            </w:pPr>
            <w:r>
              <w:rPr>
                <w:color w:val="392C69"/>
              </w:rPr>
              <w:t xml:space="preserve">от 23.04.2024 </w:t>
            </w:r>
            <w:hyperlink r:id="rId51">
              <w:r>
                <w:rPr>
                  <w:color w:val="0000FF"/>
                </w:rPr>
                <w:t>N 230</w:t>
              </w:r>
            </w:hyperlink>
            <w:r>
              <w:rPr>
                <w:color w:val="392C69"/>
              </w:rPr>
              <w:t xml:space="preserve">, от 04.06.2024 </w:t>
            </w:r>
            <w:hyperlink r:id="rId52">
              <w:r>
                <w:rPr>
                  <w:color w:val="0000FF"/>
                </w:rPr>
                <w:t>N 320</w:t>
              </w:r>
            </w:hyperlink>
            <w:r>
              <w:rPr>
                <w:color w:val="392C69"/>
              </w:rPr>
              <w:t xml:space="preserve">, от 18.07.2024 </w:t>
            </w:r>
            <w:hyperlink r:id="rId53">
              <w:r>
                <w:rPr>
                  <w:color w:val="0000FF"/>
                </w:rPr>
                <w:t>N 417</w:t>
              </w:r>
            </w:hyperlink>
            <w:r>
              <w:rPr>
                <w:color w:val="392C69"/>
              </w:rPr>
              <w:t>,</w:t>
            </w:r>
          </w:p>
          <w:p w:rsidR="003D2A1D" w:rsidRDefault="003D2A1D">
            <w:pPr>
              <w:pStyle w:val="ConsPlusNormal"/>
              <w:jc w:val="center"/>
            </w:pPr>
            <w:r>
              <w:rPr>
                <w:color w:val="392C69"/>
              </w:rPr>
              <w:t xml:space="preserve">от 23.10.2024 </w:t>
            </w:r>
            <w:hyperlink r:id="rId54">
              <w:r>
                <w:rPr>
                  <w:color w:val="0000FF"/>
                </w:rPr>
                <w:t>N 604</w:t>
              </w:r>
            </w:hyperlink>
            <w:r>
              <w:rPr>
                <w:color w:val="392C69"/>
              </w:rPr>
              <w:t xml:space="preserve">, от 16.01.2025 </w:t>
            </w:r>
            <w:hyperlink r:id="rId55">
              <w:r>
                <w:rPr>
                  <w:color w:val="0000FF"/>
                </w:rPr>
                <w:t>N 22</w:t>
              </w:r>
            </w:hyperlink>
            <w:r>
              <w:rPr>
                <w:color w:val="392C69"/>
              </w:rPr>
              <w:t xml:space="preserve">, от 11.03.2025 </w:t>
            </w:r>
            <w:hyperlink r:id="rId56">
              <w:r>
                <w:rPr>
                  <w:color w:val="0000FF"/>
                </w:rPr>
                <w:t>N 139</w:t>
              </w:r>
            </w:hyperlink>
            <w:r>
              <w:rPr>
                <w:color w:val="392C69"/>
              </w:rPr>
              <w:t>,</w:t>
            </w:r>
          </w:p>
          <w:p w:rsidR="003D2A1D" w:rsidRDefault="003D2A1D">
            <w:pPr>
              <w:pStyle w:val="ConsPlusNormal"/>
              <w:jc w:val="center"/>
            </w:pPr>
            <w:r>
              <w:rPr>
                <w:color w:val="392C69"/>
              </w:rPr>
              <w:t xml:space="preserve">от 24.07.2025 </w:t>
            </w:r>
            <w:hyperlink r:id="rId57">
              <w:r>
                <w:rPr>
                  <w:color w:val="0000FF"/>
                </w:rPr>
                <w:t>N 448</w:t>
              </w:r>
            </w:hyperlink>
            <w:r>
              <w:rPr>
                <w:color w:val="392C69"/>
              </w:rPr>
              <w:t xml:space="preserve">, от 17.09.2025 </w:t>
            </w:r>
            <w:hyperlink r:id="rId58">
              <w:r>
                <w:rPr>
                  <w:color w:val="0000FF"/>
                </w:rPr>
                <w:t>N 552</w:t>
              </w:r>
            </w:hyperlink>
            <w:r>
              <w:rPr>
                <w:color w:val="392C69"/>
              </w:rPr>
              <w:t xml:space="preserve">, от 15.12.2025 </w:t>
            </w:r>
            <w:hyperlink r:id="rId59">
              <w:r>
                <w:rPr>
                  <w:color w:val="0000FF"/>
                </w:rPr>
                <w:t>N 762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r>
    </w:tbl>
    <w:p w:rsidR="003D2A1D" w:rsidRDefault="003D2A1D">
      <w:pPr>
        <w:pStyle w:val="ConsPlusNormal"/>
        <w:jc w:val="both"/>
      </w:pPr>
    </w:p>
    <w:p w:rsidR="003D2A1D" w:rsidRDefault="003D2A1D">
      <w:pPr>
        <w:pStyle w:val="ConsPlusNormal"/>
        <w:ind w:firstLine="540"/>
        <w:jc w:val="both"/>
      </w:pPr>
      <w:r>
        <w:t xml:space="preserve">В соответствии со </w:t>
      </w:r>
      <w:hyperlink r:id="rId60">
        <w:r>
          <w:rPr>
            <w:color w:val="0000FF"/>
          </w:rPr>
          <w:t>статьей 179</w:t>
        </w:r>
      </w:hyperlink>
      <w:r>
        <w:t xml:space="preserve"> Бюджетного кодекса Российской Федерации, </w:t>
      </w:r>
      <w:hyperlink r:id="rId61">
        <w:r>
          <w:rPr>
            <w:color w:val="0000FF"/>
          </w:rPr>
          <w:t>постановлением</w:t>
        </w:r>
      </w:hyperlink>
      <w:r>
        <w:t xml:space="preserve"> Правительства Республики Бурятия от 13.07.2023 N 400 "Об утверждении Порядка разработки, реализации, мониторинга государственных программ Республики Бурятия" Правительство Республики Бурятия постановляет:</w:t>
      </w:r>
    </w:p>
    <w:p w:rsidR="003D2A1D" w:rsidRDefault="003D2A1D">
      <w:pPr>
        <w:pStyle w:val="ConsPlusNormal"/>
        <w:jc w:val="both"/>
      </w:pPr>
      <w:r>
        <w:t xml:space="preserve">(преамбула в ред. </w:t>
      </w:r>
      <w:hyperlink r:id="rId62">
        <w:r>
          <w:rPr>
            <w:color w:val="0000FF"/>
          </w:rPr>
          <w:t>Постановления</w:t>
        </w:r>
      </w:hyperlink>
      <w:r>
        <w:t xml:space="preserve"> Правительства РБ от 11.12.2023 N 750)</w:t>
      </w:r>
    </w:p>
    <w:p w:rsidR="003D2A1D" w:rsidRDefault="003D2A1D">
      <w:pPr>
        <w:pStyle w:val="ConsPlusNormal"/>
        <w:spacing w:before="240"/>
        <w:ind w:firstLine="540"/>
        <w:jc w:val="both"/>
      </w:pPr>
      <w:r>
        <w:t xml:space="preserve">1. Утвердить прилагаемую Государственную </w:t>
      </w:r>
      <w:hyperlink w:anchor="P50">
        <w:r>
          <w:rPr>
            <w:color w:val="0000FF"/>
          </w:rPr>
          <w:t>программу</w:t>
        </w:r>
      </w:hyperlink>
      <w:r>
        <w:t xml:space="preserve"> Республики Бурятия "Экономическое развитие и инновационная экономика".</w:t>
      </w:r>
    </w:p>
    <w:p w:rsidR="003D2A1D" w:rsidRDefault="003D2A1D">
      <w:pPr>
        <w:pStyle w:val="ConsPlusNormal"/>
        <w:spacing w:before="240"/>
        <w:ind w:firstLine="540"/>
        <w:jc w:val="both"/>
      </w:pPr>
      <w:r>
        <w:t>2. Настоящее постановление вступает в силу со дня его официального опубликования.</w:t>
      </w:r>
    </w:p>
    <w:p w:rsidR="003D2A1D" w:rsidRDefault="003D2A1D">
      <w:pPr>
        <w:pStyle w:val="ConsPlusNormal"/>
        <w:jc w:val="both"/>
      </w:pPr>
    </w:p>
    <w:p w:rsidR="003D2A1D" w:rsidRDefault="003D2A1D">
      <w:pPr>
        <w:pStyle w:val="ConsPlusNormal"/>
        <w:jc w:val="right"/>
      </w:pPr>
      <w:r>
        <w:t>Глава Республики Бурятия -</w:t>
      </w:r>
    </w:p>
    <w:p w:rsidR="003D2A1D" w:rsidRDefault="003D2A1D">
      <w:pPr>
        <w:pStyle w:val="ConsPlusNormal"/>
        <w:jc w:val="right"/>
      </w:pPr>
      <w:r>
        <w:t>Председатель Правительства</w:t>
      </w:r>
    </w:p>
    <w:p w:rsidR="003D2A1D" w:rsidRDefault="003D2A1D">
      <w:pPr>
        <w:pStyle w:val="ConsPlusNormal"/>
        <w:jc w:val="right"/>
      </w:pPr>
      <w:r>
        <w:t>Республики Бурятия</w:t>
      </w:r>
    </w:p>
    <w:p w:rsidR="003D2A1D" w:rsidRDefault="003D2A1D">
      <w:pPr>
        <w:pStyle w:val="ConsPlusNormal"/>
        <w:jc w:val="right"/>
      </w:pPr>
      <w:r>
        <w:t>В.НАГОВИЦЫН</w:t>
      </w: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right"/>
        <w:outlineLvl w:val="0"/>
      </w:pPr>
      <w:r>
        <w:t>Утверждена</w:t>
      </w:r>
    </w:p>
    <w:p w:rsidR="003D2A1D" w:rsidRDefault="003D2A1D">
      <w:pPr>
        <w:pStyle w:val="ConsPlusNormal"/>
        <w:jc w:val="right"/>
      </w:pPr>
      <w:r>
        <w:t>Постановлением Правительства</w:t>
      </w:r>
    </w:p>
    <w:p w:rsidR="003D2A1D" w:rsidRDefault="003D2A1D">
      <w:pPr>
        <w:pStyle w:val="ConsPlusNormal"/>
        <w:jc w:val="right"/>
      </w:pPr>
      <w:r>
        <w:t>Республики Бурятия</w:t>
      </w:r>
    </w:p>
    <w:p w:rsidR="003D2A1D" w:rsidRDefault="003D2A1D">
      <w:pPr>
        <w:pStyle w:val="ConsPlusNormal"/>
        <w:jc w:val="right"/>
      </w:pPr>
      <w:r>
        <w:t>от 31.05.2013 N 272</w:t>
      </w:r>
    </w:p>
    <w:p w:rsidR="003D2A1D" w:rsidRDefault="003D2A1D">
      <w:pPr>
        <w:pStyle w:val="ConsPlusNormal"/>
        <w:jc w:val="both"/>
      </w:pPr>
    </w:p>
    <w:p w:rsidR="003D2A1D" w:rsidRDefault="003D2A1D">
      <w:pPr>
        <w:pStyle w:val="ConsPlusTitle"/>
        <w:jc w:val="center"/>
      </w:pPr>
      <w:bookmarkStart w:id="0" w:name="P50"/>
      <w:bookmarkEnd w:id="0"/>
      <w:r>
        <w:t>ГОСУДАРСТВЕННАЯ ПРОГРАММА</w:t>
      </w:r>
    </w:p>
    <w:p w:rsidR="003D2A1D" w:rsidRDefault="003D2A1D">
      <w:pPr>
        <w:pStyle w:val="ConsPlusTitle"/>
        <w:jc w:val="center"/>
      </w:pPr>
      <w:r>
        <w:t>РЕСПУБЛИКИ БУРЯТИЯ "ЭКОНОМИЧЕСКОЕ РАЗВИТИЕ И ИННОВАЦИОННАЯ</w:t>
      </w:r>
    </w:p>
    <w:p w:rsidR="003D2A1D" w:rsidRDefault="003D2A1D">
      <w:pPr>
        <w:pStyle w:val="ConsPlusTitle"/>
        <w:jc w:val="center"/>
      </w:pPr>
      <w:r>
        <w:t>ЭКОНОМИКА"</w:t>
      </w:r>
    </w:p>
    <w:p w:rsidR="003D2A1D" w:rsidRDefault="003D2A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2A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A1D" w:rsidRDefault="003D2A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2A1D" w:rsidRDefault="003D2A1D">
            <w:pPr>
              <w:pStyle w:val="ConsPlusNormal"/>
              <w:jc w:val="center"/>
            </w:pPr>
            <w:r>
              <w:rPr>
                <w:color w:val="392C69"/>
              </w:rPr>
              <w:t>Список изменяющих документов</w:t>
            </w:r>
          </w:p>
          <w:p w:rsidR="003D2A1D" w:rsidRDefault="003D2A1D">
            <w:pPr>
              <w:pStyle w:val="ConsPlusNormal"/>
              <w:jc w:val="center"/>
            </w:pPr>
            <w:r>
              <w:rPr>
                <w:color w:val="392C69"/>
              </w:rPr>
              <w:t xml:space="preserve">(в ред. Постановлений Правительства РБ от 11.12.2023 </w:t>
            </w:r>
            <w:hyperlink r:id="rId63">
              <w:r>
                <w:rPr>
                  <w:color w:val="0000FF"/>
                </w:rPr>
                <w:t>N 750</w:t>
              </w:r>
            </w:hyperlink>
            <w:r>
              <w:rPr>
                <w:color w:val="392C69"/>
              </w:rPr>
              <w:t>,</w:t>
            </w:r>
          </w:p>
          <w:p w:rsidR="003D2A1D" w:rsidRDefault="003D2A1D">
            <w:pPr>
              <w:pStyle w:val="ConsPlusNormal"/>
              <w:jc w:val="center"/>
            </w:pPr>
            <w:r>
              <w:rPr>
                <w:color w:val="392C69"/>
              </w:rPr>
              <w:t xml:space="preserve">от 07.03.2024 </w:t>
            </w:r>
            <w:hyperlink r:id="rId64">
              <w:r>
                <w:rPr>
                  <w:color w:val="0000FF"/>
                </w:rPr>
                <w:t>N 120</w:t>
              </w:r>
            </w:hyperlink>
            <w:r>
              <w:rPr>
                <w:color w:val="392C69"/>
              </w:rPr>
              <w:t xml:space="preserve">, от 23.04.2024 </w:t>
            </w:r>
            <w:hyperlink r:id="rId65">
              <w:r>
                <w:rPr>
                  <w:color w:val="0000FF"/>
                </w:rPr>
                <w:t>N 230</w:t>
              </w:r>
            </w:hyperlink>
            <w:r>
              <w:rPr>
                <w:color w:val="392C69"/>
              </w:rPr>
              <w:t xml:space="preserve">, от 04.06.2024 </w:t>
            </w:r>
            <w:hyperlink r:id="rId66">
              <w:r>
                <w:rPr>
                  <w:color w:val="0000FF"/>
                </w:rPr>
                <w:t>N 320</w:t>
              </w:r>
            </w:hyperlink>
            <w:r>
              <w:rPr>
                <w:color w:val="392C69"/>
              </w:rPr>
              <w:t>,</w:t>
            </w:r>
          </w:p>
          <w:p w:rsidR="003D2A1D" w:rsidRDefault="003D2A1D">
            <w:pPr>
              <w:pStyle w:val="ConsPlusNormal"/>
              <w:jc w:val="center"/>
            </w:pPr>
            <w:r>
              <w:rPr>
                <w:color w:val="392C69"/>
              </w:rPr>
              <w:t xml:space="preserve">от 18.07.2024 </w:t>
            </w:r>
            <w:hyperlink r:id="rId67">
              <w:r>
                <w:rPr>
                  <w:color w:val="0000FF"/>
                </w:rPr>
                <w:t>N 417</w:t>
              </w:r>
            </w:hyperlink>
            <w:r>
              <w:rPr>
                <w:color w:val="392C69"/>
              </w:rPr>
              <w:t xml:space="preserve">, от 23.10.2024 </w:t>
            </w:r>
            <w:hyperlink r:id="rId68">
              <w:r>
                <w:rPr>
                  <w:color w:val="0000FF"/>
                </w:rPr>
                <w:t>N 604</w:t>
              </w:r>
            </w:hyperlink>
            <w:r>
              <w:rPr>
                <w:color w:val="392C69"/>
              </w:rPr>
              <w:t xml:space="preserve">, от 16.01.2025 </w:t>
            </w:r>
            <w:hyperlink r:id="rId69">
              <w:r>
                <w:rPr>
                  <w:color w:val="0000FF"/>
                </w:rPr>
                <w:t>N 22</w:t>
              </w:r>
            </w:hyperlink>
            <w:r>
              <w:rPr>
                <w:color w:val="392C69"/>
              </w:rPr>
              <w:t>,</w:t>
            </w:r>
          </w:p>
          <w:p w:rsidR="003D2A1D" w:rsidRDefault="003D2A1D">
            <w:pPr>
              <w:pStyle w:val="ConsPlusNormal"/>
              <w:jc w:val="center"/>
            </w:pPr>
            <w:r>
              <w:rPr>
                <w:color w:val="392C69"/>
              </w:rPr>
              <w:t xml:space="preserve">от 11.03.2025 </w:t>
            </w:r>
            <w:hyperlink r:id="rId70">
              <w:r>
                <w:rPr>
                  <w:color w:val="0000FF"/>
                </w:rPr>
                <w:t>N 139</w:t>
              </w:r>
            </w:hyperlink>
            <w:r>
              <w:rPr>
                <w:color w:val="392C69"/>
              </w:rPr>
              <w:t xml:space="preserve">, от 24.07.2025 </w:t>
            </w:r>
            <w:hyperlink r:id="rId71">
              <w:r>
                <w:rPr>
                  <w:color w:val="0000FF"/>
                </w:rPr>
                <w:t>N 448</w:t>
              </w:r>
            </w:hyperlink>
            <w:r>
              <w:rPr>
                <w:color w:val="392C69"/>
              </w:rPr>
              <w:t xml:space="preserve">, от 17.09.2025 </w:t>
            </w:r>
            <w:hyperlink r:id="rId72">
              <w:r>
                <w:rPr>
                  <w:color w:val="0000FF"/>
                </w:rPr>
                <w:t>N 552</w:t>
              </w:r>
            </w:hyperlink>
            <w:r>
              <w:rPr>
                <w:color w:val="392C69"/>
              </w:rPr>
              <w:t>,</w:t>
            </w:r>
          </w:p>
          <w:p w:rsidR="003D2A1D" w:rsidRDefault="003D2A1D">
            <w:pPr>
              <w:pStyle w:val="ConsPlusNormal"/>
              <w:jc w:val="center"/>
            </w:pPr>
            <w:r>
              <w:rPr>
                <w:color w:val="392C69"/>
              </w:rPr>
              <w:t xml:space="preserve">от 15.12.2025 </w:t>
            </w:r>
            <w:hyperlink r:id="rId73">
              <w:r>
                <w:rPr>
                  <w:color w:val="0000FF"/>
                </w:rPr>
                <w:t>N 762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r>
    </w:tbl>
    <w:p w:rsidR="003D2A1D" w:rsidRDefault="003D2A1D">
      <w:pPr>
        <w:pStyle w:val="ConsPlusNormal"/>
        <w:jc w:val="both"/>
      </w:pPr>
    </w:p>
    <w:p w:rsidR="003D2A1D" w:rsidRDefault="003D2A1D">
      <w:pPr>
        <w:pStyle w:val="ConsPlusTitle"/>
        <w:jc w:val="center"/>
        <w:outlineLvl w:val="1"/>
      </w:pPr>
      <w:r>
        <w:t>I. Приоритеты и цели государственной политики в сфере</w:t>
      </w:r>
    </w:p>
    <w:p w:rsidR="003D2A1D" w:rsidRDefault="003D2A1D">
      <w:pPr>
        <w:pStyle w:val="ConsPlusTitle"/>
        <w:jc w:val="center"/>
      </w:pPr>
      <w:r>
        <w:t>реализации Государственной программы Республики Бурятия</w:t>
      </w:r>
    </w:p>
    <w:p w:rsidR="003D2A1D" w:rsidRDefault="003D2A1D">
      <w:pPr>
        <w:pStyle w:val="ConsPlusTitle"/>
        <w:jc w:val="center"/>
      </w:pPr>
      <w:r>
        <w:t>"Экономическое развитие и инновационная экономика"</w:t>
      </w:r>
    </w:p>
    <w:p w:rsidR="003D2A1D" w:rsidRDefault="003D2A1D">
      <w:pPr>
        <w:pStyle w:val="ConsPlusNormal"/>
        <w:jc w:val="both"/>
      </w:pPr>
    </w:p>
    <w:p w:rsidR="003D2A1D" w:rsidRDefault="003D2A1D">
      <w:pPr>
        <w:pStyle w:val="ConsPlusTitle"/>
        <w:jc w:val="center"/>
        <w:outlineLvl w:val="2"/>
      </w:pPr>
      <w:r>
        <w:t>1. Оценка текущего состояния экономического развития</w:t>
      </w:r>
    </w:p>
    <w:p w:rsidR="003D2A1D" w:rsidRDefault="003D2A1D">
      <w:pPr>
        <w:pStyle w:val="ConsPlusTitle"/>
        <w:jc w:val="center"/>
      </w:pPr>
      <w:r>
        <w:t>Республики Бурятия</w:t>
      </w:r>
    </w:p>
    <w:p w:rsidR="003D2A1D" w:rsidRDefault="003D2A1D">
      <w:pPr>
        <w:pStyle w:val="ConsPlusNormal"/>
        <w:jc w:val="both"/>
      </w:pPr>
    </w:p>
    <w:p w:rsidR="003D2A1D" w:rsidRDefault="003D2A1D">
      <w:pPr>
        <w:pStyle w:val="ConsPlusNormal"/>
        <w:ind w:firstLine="540"/>
        <w:jc w:val="both"/>
      </w:pPr>
      <w:r>
        <w:t>Экономическое развитие оказывает прямое влияние на экономический рост, внедрение инновационных технологий,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Республики Бурятия.</w:t>
      </w:r>
    </w:p>
    <w:p w:rsidR="003D2A1D" w:rsidRDefault="003D2A1D">
      <w:pPr>
        <w:pStyle w:val="ConsPlusNormal"/>
        <w:spacing w:before="240"/>
        <w:ind w:firstLine="540"/>
        <w:jc w:val="both"/>
      </w:pPr>
      <w:r>
        <w:t>Основным показателем развития экономики является рост валового регионального продукта (далее - ВРП).</w:t>
      </w:r>
    </w:p>
    <w:p w:rsidR="003D2A1D" w:rsidRDefault="003D2A1D">
      <w:pPr>
        <w:pStyle w:val="ConsPlusNormal"/>
        <w:spacing w:before="240"/>
        <w:ind w:firstLine="540"/>
        <w:jc w:val="both"/>
      </w:pPr>
      <w:r>
        <w:t>На протяжении последних двух лет экономика республики функционирует в условиях беспрецедентного санкционного давления, которое не ослабевает, а, наоборот, расширяется. При этом удалось сохранить темпы экономического роста и обеспечить рост экономики значительно выше других субъектов Российской Федерации. Этому способствовали принятые меры как на федеральном, так и на региональном уровнях. По итогам 2022 года рост ВРП составил 110,3% и это 2 место среди субъектов России. С учетом высокой базы 2022 года, а также снижением экспортной активности в 2023 году рост экономики по оценке составит 100% к уровню 2022 года.</w:t>
      </w:r>
    </w:p>
    <w:p w:rsidR="003D2A1D" w:rsidRDefault="003D2A1D">
      <w:pPr>
        <w:pStyle w:val="ConsPlusNormal"/>
        <w:jc w:val="both"/>
      </w:pPr>
      <w:r>
        <w:t xml:space="preserve">(в ред. </w:t>
      </w:r>
      <w:hyperlink r:id="rId74">
        <w:r>
          <w:rPr>
            <w:color w:val="0000FF"/>
          </w:rPr>
          <w:t>Постановления</w:t>
        </w:r>
      </w:hyperlink>
      <w:r>
        <w:t xml:space="preserve"> Правительства РБ от 16.01.2025 N 22)</w:t>
      </w:r>
    </w:p>
    <w:p w:rsidR="003D2A1D" w:rsidRDefault="003D2A1D">
      <w:pPr>
        <w:pStyle w:val="ConsPlusNormal"/>
        <w:spacing w:before="240"/>
        <w:ind w:firstLine="540"/>
        <w:jc w:val="both"/>
      </w:pPr>
      <w:r>
        <w:t xml:space="preserve">Сохранение положительной динамики ВРП обусловлено ростом добывающей промышленности на 9,2% относительно показателя 2022 года, сельского хозяйства на 2,7%, розничной торговли на 5,8%. Кроме того, положительное влияние оказало и сохранение </w:t>
      </w:r>
      <w:r>
        <w:lastRenderedPageBreak/>
        <w:t>высокого уровня инвестиционной активности. В экономику республики вложено более 165 млрд. рублей, что выше на 23,5% уровня 2022 года.</w:t>
      </w:r>
    </w:p>
    <w:p w:rsidR="003D2A1D" w:rsidRDefault="003D2A1D">
      <w:pPr>
        <w:pStyle w:val="ConsPlusNormal"/>
        <w:jc w:val="both"/>
      </w:pPr>
      <w:r>
        <w:t xml:space="preserve">(в ред. </w:t>
      </w:r>
      <w:hyperlink r:id="rId75">
        <w:r>
          <w:rPr>
            <w:color w:val="0000FF"/>
          </w:rPr>
          <w:t>Постановления</w:t>
        </w:r>
      </w:hyperlink>
      <w:r>
        <w:t xml:space="preserve"> Правительства РБ от 16.01.2025 N 22)</w:t>
      </w:r>
    </w:p>
    <w:p w:rsidR="003D2A1D" w:rsidRDefault="003D2A1D">
      <w:pPr>
        <w:pStyle w:val="ConsPlusNormal"/>
        <w:spacing w:before="240"/>
        <w:ind w:firstLine="540"/>
        <w:jc w:val="both"/>
      </w:pPr>
      <w:r>
        <w:t>Вместе с тем, несмотря на высокие темпы роста ВРП, показатель на душу населения все еще является самым низким в Дальневосточном федеральном округе (11 место в ДФО).</w:t>
      </w:r>
    </w:p>
    <w:p w:rsidR="003D2A1D" w:rsidRDefault="003D2A1D">
      <w:pPr>
        <w:pStyle w:val="ConsPlusNormal"/>
        <w:jc w:val="both"/>
      </w:pPr>
      <w:r>
        <w:t xml:space="preserve">(в ред. </w:t>
      </w:r>
      <w:hyperlink r:id="rId76">
        <w:r>
          <w:rPr>
            <w:color w:val="0000FF"/>
          </w:rPr>
          <w:t>Постановления</w:t>
        </w:r>
      </w:hyperlink>
      <w:r>
        <w:t xml:space="preserve"> Правительства РБ от 16.01.2025 N 22)</w:t>
      </w:r>
    </w:p>
    <w:p w:rsidR="003D2A1D" w:rsidRDefault="003D2A1D">
      <w:pPr>
        <w:pStyle w:val="ConsPlusNormal"/>
        <w:spacing w:before="240"/>
        <w:ind w:firstLine="540"/>
        <w:jc w:val="both"/>
      </w:pPr>
      <w:r>
        <w:t>В 2024 году с учетом прогнозируемой динамики по основным отраслям экономики, а также высокой базы прошлых лет ожидается замедление роста экономики. По оценке, увеличится на 0,2% к предыдущему году в сопоставимых ценах.</w:t>
      </w:r>
    </w:p>
    <w:p w:rsidR="003D2A1D" w:rsidRDefault="003D2A1D">
      <w:pPr>
        <w:pStyle w:val="ConsPlusNormal"/>
        <w:jc w:val="both"/>
      </w:pPr>
      <w:r>
        <w:t xml:space="preserve">(в ред. </w:t>
      </w:r>
      <w:hyperlink r:id="rId77">
        <w:r>
          <w:rPr>
            <w:color w:val="0000FF"/>
          </w:rPr>
          <w:t>Постановления</w:t>
        </w:r>
      </w:hyperlink>
      <w:r>
        <w:t xml:space="preserve"> Правительства РБ от 16.01.2025 N 22)</w:t>
      </w:r>
    </w:p>
    <w:p w:rsidR="003D2A1D" w:rsidRDefault="003D2A1D">
      <w:pPr>
        <w:pStyle w:val="ConsPlusNormal"/>
        <w:spacing w:before="240"/>
        <w:ind w:firstLine="540"/>
        <w:jc w:val="both"/>
      </w:pPr>
      <w:r>
        <w:t xml:space="preserve">Абзац исключен. - </w:t>
      </w:r>
      <w:hyperlink r:id="rId78">
        <w:r>
          <w:rPr>
            <w:color w:val="0000FF"/>
          </w:rPr>
          <w:t>Постановление</w:t>
        </w:r>
      </w:hyperlink>
      <w:r>
        <w:t xml:space="preserve"> Правительства РБ от 16.01.2025 N 22.</w:t>
      </w:r>
    </w:p>
    <w:p w:rsidR="003D2A1D" w:rsidRDefault="003D2A1D">
      <w:pPr>
        <w:pStyle w:val="ConsPlusNormal"/>
        <w:spacing w:before="240"/>
        <w:ind w:firstLine="540"/>
        <w:jc w:val="both"/>
      </w:pPr>
      <w:r>
        <w:t>Налоговые и неналоговые доходы консолидированного бюджета, как результат развития экономики республики, выросли по итогам 2023 года до 61,7 млрд. рублей, их прирост к уровню 2022 года составил 11,6%, за период с 2017 года - в 2,1 раза. Рост поступлений отмечается по основным налогам, которые формируются на территории региона и обеспечивают более 80% объема собственных доходов, - налогу на прибыль (17,2 млрд. руб., прирост к 2017 году в 3,2 раза), налогу на доходы физических лиц (24,1 млрд. руб., прирост в 1,9 раза), налогам от субъектов малого и среднего бизнеса по специальным налоговым режимам (3,5 млрд. руб., прирост в 2 раза), имущественным налогам (5,8 млрд. руб., прирост на 27%).</w:t>
      </w:r>
    </w:p>
    <w:p w:rsidR="003D2A1D" w:rsidRDefault="003D2A1D">
      <w:pPr>
        <w:pStyle w:val="ConsPlusNormal"/>
        <w:jc w:val="both"/>
      </w:pPr>
      <w:r>
        <w:t xml:space="preserve">(в ред. </w:t>
      </w:r>
      <w:hyperlink r:id="rId79">
        <w:r>
          <w:rPr>
            <w:color w:val="0000FF"/>
          </w:rPr>
          <w:t>Постановления</w:t>
        </w:r>
      </w:hyperlink>
      <w:r>
        <w:t xml:space="preserve"> Правительства РБ от 16.01.2025 N 22)</w:t>
      </w:r>
    </w:p>
    <w:p w:rsidR="003D2A1D" w:rsidRDefault="003D2A1D">
      <w:pPr>
        <w:pStyle w:val="ConsPlusNormal"/>
        <w:spacing w:before="240"/>
        <w:ind w:firstLine="540"/>
        <w:jc w:val="both"/>
      </w:pPr>
      <w:r>
        <w:t>Дальнейшее развитие собственного доходного потенциала будет обеспечиваться ежегодным ростом экономики в результате увеличения объемов промышленного производства, уровня заработной платы, привлечения инвестиций в экономику и развития малого бизнеса, в том числе за счет реализуемых в республике мер поддержки бизнеса, направленных на стимулирование инвестиционной и предпринимательской деятельности.</w:t>
      </w:r>
    </w:p>
    <w:p w:rsidR="003D2A1D" w:rsidRDefault="003D2A1D">
      <w:pPr>
        <w:pStyle w:val="ConsPlusNormal"/>
        <w:jc w:val="both"/>
      </w:pPr>
      <w:r>
        <w:t xml:space="preserve">(в ред. </w:t>
      </w:r>
      <w:hyperlink r:id="rId80">
        <w:r>
          <w:rPr>
            <w:color w:val="0000FF"/>
          </w:rPr>
          <w:t>Постановления</w:t>
        </w:r>
      </w:hyperlink>
      <w:r>
        <w:t xml:space="preserve"> Правительства РБ от 16.01.2025 N 22)</w:t>
      </w:r>
    </w:p>
    <w:p w:rsidR="003D2A1D" w:rsidRDefault="003D2A1D">
      <w:pPr>
        <w:pStyle w:val="ConsPlusNormal"/>
        <w:spacing w:before="240"/>
        <w:ind w:firstLine="540"/>
        <w:jc w:val="both"/>
      </w:pPr>
      <w:r>
        <w:t>В условиях действующего налогового, бюджетного законодательства и планируемых параметров социально-экономического развития Республики Бурятия значение показателя по уровню налоговых и неналоговых доходов на душу населения (как показателя, характеризующего экономическое благосостояние республики и уровень жизни населения) к 2035 году прогнозируется увеличить в сравнении с 2023 годом в 2 раза, что предполагает его среднегодовой рост в пределах 5,5%.</w:t>
      </w:r>
    </w:p>
    <w:p w:rsidR="003D2A1D" w:rsidRDefault="003D2A1D">
      <w:pPr>
        <w:pStyle w:val="ConsPlusNormal"/>
        <w:jc w:val="both"/>
      </w:pPr>
      <w:r>
        <w:t xml:space="preserve">(в ред. </w:t>
      </w:r>
      <w:hyperlink r:id="rId81">
        <w:r>
          <w:rPr>
            <w:color w:val="0000FF"/>
          </w:rPr>
          <w:t>Постановления</w:t>
        </w:r>
      </w:hyperlink>
      <w:r>
        <w:t xml:space="preserve"> Правительства РБ от 16.01.2025 N 22)</w:t>
      </w:r>
    </w:p>
    <w:p w:rsidR="003D2A1D" w:rsidRDefault="003D2A1D">
      <w:pPr>
        <w:pStyle w:val="ConsPlusNormal"/>
        <w:spacing w:before="240"/>
        <w:ind w:firstLine="540"/>
        <w:jc w:val="both"/>
      </w:pPr>
      <w:r>
        <w:t>Обязательства Республики Бурятия по обеспечению роста налоговых и неналоговых доходов консолидированного бюджета предусматриваются в рамках Соглашений, ежегодно заключаемых с Минфином России, о мерах по социально-экономическому развитию и оздоровлению государственных финансов Республики Бурятия.</w:t>
      </w:r>
    </w:p>
    <w:p w:rsidR="003D2A1D" w:rsidRDefault="003D2A1D">
      <w:pPr>
        <w:pStyle w:val="ConsPlusNormal"/>
        <w:spacing w:before="240"/>
        <w:ind w:firstLine="540"/>
        <w:jc w:val="both"/>
      </w:pPr>
      <w:r>
        <w:t xml:space="preserve">В целях увеличения собственного доходного потенциала осуществляется реализация </w:t>
      </w:r>
      <w:hyperlink r:id="rId82">
        <w:r>
          <w:rPr>
            <w:color w:val="0000FF"/>
          </w:rPr>
          <w:t>Плана</w:t>
        </w:r>
      </w:hyperlink>
      <w:r>
        <w:t xml:space="preserve"> мероприятий по оздоровлению государственных финансов Республики Бурятия, направленных на реализацию инвестиционных проектов в отраслях реального сектора экономики (добыче полезных ископаемых, обрабатывающих производствах, торговле, энергетике и туризме), а также стимулирование муниципальных образований в Республике </w:t>
      </w:r>
      <w:r>
        <w:lastRenderedPageBreak/>
        <w:t>Бурятия реализации мероприятий по мобилизации внутренних резервов собираемости имущественных налогов.</w:t>
      </w:r>
    </w:p>
    <w:p w:rsidR="003D2A1D" w:rsidRDefault="003D2A1D">
      <w:pPr>
        <w:pStyle w:val="ConsPlusNormal"/>
        <w:spacing w:before="240"/>
        <w:ind w:firstLine="540"/>
        <w:jc w:val="both"/>
      </w:pPr>
      <w:r>
        <w:t xml:space="preserve">Абзацы тринадцатый - восемнадцатый исключены. - </w:t>
      </w:r>
      <w:hyperlink r:id="rId83">
        <w:r>
          <w:rPr>
            <w:color w:val="0000FF"/>
          </w:rPr>
          <w:t>Постановление</w:t>
        </w:r>
      </w:hyperlink>
      <w:r>
        <w:t xml:space="preserve"> Правительства РБ от 17.09.2025 N 552.</w:t>
      </w:r>
    </w:p>
    <w:p w:rsidR="003D2A1D" w:rsidRDefault="003D2A1D">
      <w:pPr>
        <w:pStyle w:val="ConsPlusNormal"/>
        <w:spacing w:before="240"/>
        <w:ind w:firstLine="540"/>
        <w:jc w:val="both"/>
      </w:pPr>
      <w:r>
        <w:t>По темпам роста инвестиций Бурятия в 2022 году заняла 3 место в ДФО и 9 место в России.</w:t>
      </w:r>
    </w:p>
    <w:p w:rsidR="003D2A1D" w:rsidRDefault="003D2A1D">
      <w:pPr>
        <w:pStyle w:val="ConsPlusNormal"/>
        <w:spacing w:before="240"/>
        <w:ind w:firstLine="540"/>
        <w:jc w:val="both"/>
      </w:pPr>
      <w:r>
        <w:t>В республике действуют налоговые льготы для отдельных категорий инвесторов, региональных инвестиционных проектов, масштабных инвестиционных проектов, государственные гарантии, предоставляются земельные участки без торгов инвесторам. Возможность заключения соглашений о защите и поощрений капиталовложений между инвестором и Республикой Бурятия, гарантирующие инвесторам неухудшение законодательных норм, регулирующих инвестиционную деятельность, и предоставляющие возможность компенсации затрат на создание объектов инфраструктуры. Также введено понятие "статус приоритетного инвестиционного проекта (далее - ПИП)", определен порядок его присвоения. Инвестиционный проект, получивший статус ПИП, получает право к действующим мерам государственной поддержки еще дополнительно 5 мер.</w:t>
      </w:r>
    </w:p>
    <w:p w:rsidR="003D2A1D" w:rsidRDefault="003D2A1D">
      <w:pPr>
        <w:pStyle w:val="ConsPlusNormal"/>
        <w:spacing w:before="240"/>
        <w:ind w:firstLine="540"/>
        <w:jc w:val="both"/>
      </w:pPr>
      <w:r>
        <w:t>В целях улучшения инвестиционного климата в 2022 году внедрен Региональный инвестиционный стандарт.</w:t>
      </w:r>
    </w:p>
    <w:p w:rsidR="003D2A1D" w:rsidRDefault="003D2A1D">
      <w:pPr>
        <w:pStyle w:val="ConsPlusNormal"/>
        <w:spacing w:before="240"/>
        <w:ind w:firstLine="540"/>
        <w:jc w:val="both"/>
      </w:pPr>
      <w:r>
        <w:t>По своей направленности на развитие экономики и инновационной сферы в 2022 году Государственная программа Республики Бурятия "Экономическое развитие и инновационная экономика" (далее - Программа) косвенно сыграла роль в достижении показателя национальной цели "Достойный, эффективный труд и успешное предпринимательство" - обеспечение увеличения реального роста инвестиций в основной капитал не менее 170% по сравнению с показателем 2020 года. Это следует из того, что инвестиции в основной капитал в 2022 году выросли на 26,2% к уровню 2021 года, в том числе внебюджетные инвестиции - в 1,5 раза.</w:t>
      </w:r>
    </w:p>
    <w:p w:rsidR="003D2A1D" w:rsidRDefault="003D2A1D">
      <w:pPr>
        <w:pStyle w:val="ConsPlusNormal"/>
        <w:spacing w:before="240"/>
        <w:ind w:firstLine="540"/>
        <w:jc w:val="both"/>
      </w:pPr>
      <w:r>
        <w:t>В рамках Программы реализуются мероприятия, направленные на развитие территории опережающего развития с преференциальным режимом осуществления предпринимательской деятельности "Бурятия". С начала ее создания количество резидентов увеличилось с 2 до 20 с общим объемом инвестиций около 49,5 млрд. руб. и созданием 2224 рабочих мест.</w:t>
      </w:r>
    </w:p>
    <w:p w:rsidR="003D2A1D" w:rsidRDefault="003D2A1D">
      <w:pPr>
        <w:pStyle w:val="ConsPlusNormal"/>
        <w:jc w:val="both"/>
      </w:pPr>
      <w:r>
        <w:t xml:space="preserve">(в ред. </w:t>
      </w:r>
      <w:hyperlink r:id="rId84">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Ведется целенаправленная работа по привлечению инвестиций, созданию благоприятной деловой среды и обеспечению условий для реализации инвестиционных проектов, осуществляемая Фондом регионального развития Республики Бурятия (далее - Фонд).</w:t>
      </w:r>
    </w:p>
    <w:p w:rsidR="003D2A1D" w:rsidRDefault="003D2A1D">
      <w:pPr>
        <w:pStyle w:val="ConsPlusNormal"/>
        <w:jc w:val="both"/>
      </w:pPr>
      <w:r>
        <w:t xml:space="preserve">(в ред. </w:t>
      </w:r>
      <w:hyperlink r:id="rId85">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xml:space="preserve">В целях организации работы по привлечению потенциальных инвесторов всего за 2024 год оказано 135 консультаций потенциальным инвесторам по различным вопросам государственной поддержки. В 2024 году при содействии Фонда три проекта получили статус приоритетного инвестиционного проекта с предоставлением налоговых льгот и земельных участков в аренду без торгов. На регулярной основе осуществляется работа по </w:t>
      </w:r>
      <w:r>
        <w:lastRenderedPageBreak/>
        <w:t>актуализации информации на инвестиционном портале Республики Бурятия, направленная на повышение уровня информированности инвесторов о мерах государственной поддержки, инвестиционных площадках, инвестиционных предложениях Республики Бурятия, а также на обновление презентационных материалов, отражающих инвестиционный потенциал региона. Количество посещений портала на конец 2024 года составило 47,25 тыс. человек, что в 3,3 раза превышает показатель 2023 года (14,04 тыс. человек). Проводится анализ перспективных направлений для привлечения инвестиций, включающий сбор и систематизацию данных, подготовку информационных материалов и разработку финансово-экономических параметров. По результатам данной работы в 2024 году сформированы 32 инвестиционных предложения, презентованные на крупных российских и международных мероприятиях.</w:t>
      </w:r>
    </w:p>
    <w:p w:rsidR="003D2A1D" w:rsidRDefault="003D2A1D">
      <w:pPr>
        <w:pStyle w:val="ConsPlusNormal"/>
        <w:jc w:val="both"/>
      </w:pPr>
      <w:r>
        <w:t xml:space="preserve">(в ред. </w:t>
      </w:r>
      <w:hyperlink r:id="rId86">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 рамках Программы реализовались 13 мероприятий Плана социального развития центра экономического роста Республики Бурятия, субсидированных по президентской дальневосточной "Единой субсидии", которая в свою очередь направлена на достижение цели государственной программы Российской Федерации "Социально-экономическое развитие Дальневосточного федерального округа" - реализация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p w:rsidR="003D2A1D" w:rsidRDefault="003D2A1D">
      <w:pPr>
        <w:pStyle w:val="ConsPlusNormal"/>
        <w:jc w:val="both"/>
      </w:pPr>
      <w:r>
        <w:t xml:space="preserve">(в ред. </w:t>
      </w:r>
      <w:hyperlink r:id="rId87">
        <w:r>
          <w:rPr>
            <w:color w:val="0000FF"/>
          </w:rPr>
          <w:t>Постановления</w:t>
        </w:r>
      </w:hyperlink>
      <w:r>
        <w:t xml:space="preserve"> Правительства РБ от 16.01.2025 N 22)</w:t>
      </w:r>
    </w:p>
    <w:p w:rsidR="003D2A1D" w:rsidRDefault="003D2A1D">
      <w:pPr>
        <w:pStyle w:val="ConsPlusNormal"/>
        <w:spacing w:before="240"/>
        <w:ind w:firstLine="540"/>
        <w:jc w:val="both"/>
      </w:pPr>
      <w:r>
        <w:t>В 2023 году в Республике Бурятия объем финансирования президентской дальневосточной "Единой субсидии" составил 3106,6 млн. руб., в том числе 3080,5 млн. руб. за счет средств федерального бюджета. В сравнении с 2022 годом объем финансирования из федерального бюджета 2023 года выше уровня 2022 года в 3 раза.</w:t>
      </w:r>
    </w:p>
    <w:p w:rsidR="003D2A1D" w:rsidRDefault="003D2A1D">
      <w:pPr>
        <w:pStyle w:val="ConsPlusNormal"/>
        <w:jc w:val="both"/>
      </w:pPr>
      <w:r>
        <w:t xml:space="preserve">(в ред. </w:t>
      </w:r>
      <w:hyperlink r:id="rId88">
        <w:r>
          <w:rPr>
            <w:color w:val="0000FF"/>
          </w:rPr>
          <w:t>Постановления</w:t>
        </w:r>
      </w:hyperlink>
      <w:r>
        <w:t xml:space="preserve"> Правительства РБ от 16.01.2025 N 22)</w:t>
      </w:r>
    </w:p>
    <w:p w:rsidR="003D2A1D" w:rsidRDefault="003D2A1D">
      <w:pPr>
        <w:pStyle w:val="ConsPlusNormal"/>
        <w:spacing w:before="240"/>
        <w:ind w:firstLine="540"/>
        <w:jc w:val="both"/>
      </w:pPr>
      <w:r>
        <w:t>С 2025 года началась реализация регионального проекта "Развитие инфраструктуры в населенных пунктах (Республика Бурятия)", обеспечивающего достижение показателей и мероприятий (результатов) федерального проекта "Развитие инфраструктуры в населенных пунктах" национального проекта "Инфраструктура для жизни".</w:t>
      </w:r>
    </w:p>
    <w:p w:rsidR="003D2A1D" w:rsidRDefault="003D2A1D">
      <w:pPr>
        <w:pStyle w:val="ConsPlusNormal"/>
        <w:jc w:val="both"/>
      </w:pPr>
      <w:r>
        <w:t xml:space="preserve">(в ред. </w:t>
      </w:r>
      <w:hyperlink r:id="rId89">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 рамках Программы в Республике Бурятия реализуются региональный проект "Производительность труда" национального проекта "Эффективная и конкурентная экономика" и региональный проект "Системные меры развития международной кооперации и экспорта" национального проекта "Международная кооперация и экспорт", направленные на достижение национальной цели "Устойчивая и динамичная экономика".</w:t>
      </w:r>
    </w:p>
    <w:p w:rsidR="003D2A1D" w:rsidRDefault="003D2A1D">
      <w:pPr>
        <w:pStyle w:val="ConsPlusNormal"/>
        <w:jc w:val="both"/>
      </w:pPr>
      <w:r>
        <w:t xml:space="preserve">(в ред. </w:t>
      </w:r>
      <w:hyperlink r:id="rId90">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 целях создания благоприятных условий для привлечения инвестиций в экономику республики и развития экспортной деятельности в рамках реализации регионального проекта "Системные меры развития международной кооперации и экспорта" национального проекта "Международная кооперация и экспорт" с 2022 года в республике ежегодно внедряется Региональный экспортный стандарт 2.0 (далее - Стандарт).</w:t>
      </w:r>
    </w:p>
    <w:p w:rsidR="003D2A1D" w:rsidRDefault="003D2A1D">
      <w:pPr>
        <w:pStyle w:val="ConsPlusNormal"/>
        <w:jc w:val="both"/>
      </w:pPr>
      <w:r>
        <w:t xml:space="preserve">(в ред. </w:t>
      </w:r>
      <w:hyperlink r:id="rId91">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xml:space="preserve">Стандарт включает в себя 15 инструментов, внедрение которых позволяет закрепить комплекс мер, направленных на стимулирование экспортной деятельности компаний </w:t>
      </w:r>
      <w:r>
        <w:lastRenderedPageBreak/>
        <w:t>республики и формирование эффективной инфраструктуры поддержки экспорта.</w:t>
      </w:r>
    </w:p>
    <w:p w:rsidR="003D2A1D" w:rsidRDefault="003D2A1D">
      <w:pPr>
        <w:pStyle w:val="ConsPlusNormal"/>
        <w:jc w:val="both"/>
      </w:pPr>
      <w:r>
        <w:t xml:space="preserve">(в ред. </w:t>
      </w:r>
      <w:hyperlink r:id="rId92">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 2024 году республика внедрила 15 инструментов Стандарта из 15 возможных (13 инструментов обязательных), уровень внедрения составил 99,8%. Разработана и реализуется региональная программа развития экспорта Республики Бурятия на 2022 - 2030 годы. Созданы Управленческая команда по внедрению инструментов Стандарта и Клуб экспортеров Республики Бурятия. Совет при Главе Республики Бурятия по улучшению инвестиционного климата в Республике Бурятия наделен полномочиями по вопросам развития экспортной деятельности. Запущен Экспортный портал на сайте Инвестиционного портала Республики Бурятия, ежегодно реализуются План международных мероприятий субъектов предпринимательства и План выставочно-ярмарочных и конгрессных мероприятий с участием исполнительных органов Республики Бурятия. Проводится республиканский конкурс "Лучший экспортер года Республики Бурятия". Разработаны и реализуются План мероприятий ("дорожная карта") развития системы подготовки кадров в сфере внешнеэкономической деятельности на 2022 - 2027 годы, План мероприятий ("дорожная карта") развития внешнеэкономической деятельности и межрегионального сотрудничества Республики Бурятия на 2025 - 2027 годы и до 2030 года.</w:t>
      </w:r>
    </w:p>
    <w:p w:rsidR="003D2A1D" w:rsidRDefault="003D2A1D">
      <w:pPr>
        <w:pStyle w:val="ConsPlusNormal"/>
        <w:jc w:val="both"/>
      </w:pPr>
      <w:r>
        <w:t xml:space="preserve">(в ред. </w:t>
      </w:r>
      <w:hyperlink r:id="rId93">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Региональный проект "Производительность труда" национального проекта "Эффективная и конкурентная экономика" является правопреемником и логическим продолжением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реализуемых в период 2019 - 2024 годов. С 2025 года предприятия - участники национального проекта "Производительность труда" приобретают статус участников регионального проекта "Производительность труда".</w:t>
      </w:r>
    </w:p>
    <w:p w:rsidR="003D2A1D" w:rsidRDefault="003D2A1D">
      <w:pPr>
        <w:pStyle w:val="ConsPlusNormal"/>
        <w:jc w:val="both"/>
      </w:pPr>
      <w:r>
        <w:t xml:space="preserve">(в ред. </w:t>
      </w:r>
      <w:hyperlink r:id="rId94">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Для стимулирования технологического развития и повышения производительности труда с 2019 года участниками национального проекта "Производительность труда" стали 23 предприятия республики, обучено 526 сотрудников предприятий и представителей региональных программ инструментам повышения производительности труда.</w:t>
      </w:r>
    </w:p>
    <w:p w:rsidR="003D2A1D" w:rsidRDefault="003D2A1D">
      <w:pPr>
        <w:pStyle w:val="ConsPlusNormal"/>
        <w:jc w:val="both"/>
      </w:pPr>
      <w:r>
        <w:t xml:space="preserve">(в ред. </w:t>
      </w:r>
      <w:hyperlink r:id="rId95">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 сентябре 2020 года запущена первая в Дальневосточном федеральном округе сертифицированная учебно-производственная площадка "Фабрика процессов" на базе АО "Улан-Удэнский авиационный завод".</w:t>
      </w:r>
    </w:p>
    <w:p w:rsidR="003D2A1D" w:rsidRDefault="003D2A1D">
      <w:pPr>
        <w:pStyle w:val="ConsPlusNormal"/>
        <w:jc w:val="both"/>
      </w:pPr>
      <w:r>
        <w:t xml:space="preserve">(в ред. </w:t>
      </w:r>
      <w:hyperlink r:id="rId96">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xml:space="preserve">В регионе действуют налоговые преференции для участников регионального проекта. </w:t>
      </w:r>
      <w:hyperlink r:id="rId97">
        <w:r>
          <w:rPr>
            <w:color w:val="0000FF"/>
          </w:rPr>
          <w:t>Законом</w:t>
        </w:r>
      </w:hyperlink>
      <w:r>
        <w:t xml:space="preserve"> Республики Бурятия от 28.06.2019 N 531-VI организациям - участникам национального проекта предоставлена налоговая льгота в виде освобождения от уплаты налога на имущество организаций, создаваемого или приобретаемого для реализации инвестиционного проекта, направленного на повышение производительности труда.</w:t>
      </w:r>
    </w:p>
    <w:p w:rsidR="003D2A1D" w:rsidRDefault="003D2A1D">
      <w:pPr>
        <w:pStyle w:val="ConsPlusNormal"/>
        <w:jc w:val="both"/>
      </w:pPr>
      <w:r>
        <w:t xml:space="preserve">(в ред. </w:t>
      </w:r>
      <w:hyperlink r:id="rId98">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С 2025 года в рамках реализации регионального проекта "Производительность труда" реализуется внедрение бережливых технологий в учреждениях социальной сферы.</w:t>
      </w:r>
    </w:p>
    <w:p w:rsidR="003D2A1D" w:rsidRDefault="003D2A1D">
      <w:pPr>
        <w:pStyle w:val="ConsPlusNormal"/>
        <w:jc w:val="both"/>
      </w:pPr>
      <w:r>
        <w:lastRenderedPageBreak/>
        <w:t xml:space="preserve">(в ред. </w:t>
      </w:r>
      <w:hyperlink r:id="rId99">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 2024 году в Республике Бурятия наблюдается увеличение уровня производственного травматизма. На конец 2024 года произошло 42 несчастных случая на производстве, из них: 8 - со смертельным исходом, 29 - с тяжелым исходом, 5 групповых несчастных случаев, в которых 8 работников получили тяжелые травмы. Абсолютный уровень производственного травматизма в 2024 году увеличился по отношению к аналогичному периоду 2023 года на 20%.</w:t>
      </w:r>
    </w:p>
    <w:p w:rsidR="003D2A1D" w:rsidRDefault="003D2A1D">
      <w:pPr>
        <w:pStyle w:val="ConsPlusNormal"/>
        <w:jc w:val="both"/>
      </w:pPr>
      <w:r>
        <w:t xml:space="preserve">(в ред. </w:t>
      </w:r>
      <w:hyperlink r:id="rId100">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Основными причинами производственного травматизма явились неудовлетворительная организация производства работ, а также прочие причины, квалифицированные по материалам расследования несчастных случаев, нарушение правил дорожного движения, нарушение работником трудового распорядка и дисциплины труда, использование пострадавшего не по специальности, недостатки в организации и проведении работников по охране труда, а также несовершенство технологического процесса.</w:t>
      </w:r>
    </w:p>
    <w:p w:rsidR="003D2A1D" w:rsidRDefault="003D2A1D">
      <w:pPr>
        <w:pStyle w:val="ConsPlusNormal"/>
        <w:jc w:val="both"/>
      </w:pPr>
      <w:r>
        <w:t xml:space="preserve">(в ред. </w:t>
      </w:r>
      <w:hyperlink r:id="rId101">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 целях снижения производственного травматизма и устранения причин организационного характера, существенно влияющих на показатели тяжелого и смертельного производственного травматизма, в координации со всеми заинтересованными лицами усилены меры профилактического характера, направленные на формирование культуры безопасности работниками в процессе трудовой деятельности.</w:t>
      </w:r>
    </w:p>
    <w:p w:rsidR="003D2A1D" w:rsidRDefault="003D2A1D">
      <w:pPr>
        <w:pStyle w:val="ConsPlusNormal"/>
        <w:jc w:val="both"/>
      </w:pPr>
      <w:r>
        <w:t xml:space="preserve">(в ред. </w:t>
      </w:r>
      <w:hyperlink r:id="rId102">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Основная цель кадрового обеспечения экономики - удовлетворение потребности рынка труда Республики Бурятия в оптимально сбалансированных по количеству и качеству кадрах, способных обеспечить дальнейшее развитие Республики Бурятия, а также совершенствование взаимодействия сторон социального партнерства, повышение уровня и эффективности оплаты труда, создание условий для формирования культуры безопасного труда.</w:t>
      </w:r>
    </w:p>
    <w:p w:rsidR="003D2A1D" w:rsidRDefault="003D2A1D">
      <w:pPr>
        <w:pStyle w:val="ConsPlusNormal"/>
        <w:jc w:val="both"/>
      </w:pPr>
      <w:r>
        <w:t xml:space="preserve">(в ред. </w:t>
      </w:r>
      <w:hyperlink r:id="rId103">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Для этого на территории республики формируется кадровая потребность экономики Республики Бурятия в соответствии с методикой определения потребности субъектов Российской Федерации, отраслей экономики и крупнейших работодателей в профессиональных кадрах на среднесрочную и долгосрочную перспективу, утвержденной Министерством труда и социальной защиты Российской Федерации.</w:t>
      </w:r>
    </w:p>
    <w:p w:rsidR="003D2A1D" w:rsidRDefault="003D2A1D">
      <w:pPr>
        <w:pStyle w:val="ConsPlusNormal"/>
        <w:jc w:val="both"/>
      </w:pPr>
      <w:r>
        <w:t xml:space="preserve">(в ред. </w:t>
      </w:r>
      <w:hyperlink r:id="rId104">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Темп роста (индекс роста) реального среднедушевого денежного дохода населения в % к 2020 году исчисляется как отношение номинальных значений среднедушевых денежных доходов населения за отчетный период (прошедший год) и за год, предшествующий отчетному периоду (прошедшему году), скорректированное с учетом индекса потребительских цен (тарифов) на товары и услуги в Республике Бурятия.</w:t>
      </w:r>
    </w:p>
    <w:p w:rsidR="003D2A1D" w:rsidRDefault="003D2A1D">
      <w:pPr>
        <w:pStyle w:val="ConsPlusNormal"/>
        <w:jc w:val="both"/>
      </w:pPr>
      <w:r>
        <w:t xml:space="preserve">(в ред. </w:t>
      </w:r>
      <w:hyperlink r:id="rId105">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xml:space="preserve">В 2024 году данный показатель составил 117,5% к 2020 году и достигнут благодаря индексации заработных плат, в том числе отдельных категорий работников бюджетной </w:t>
      </w:r>
      <w:r>
        <w:lastRenderedPageBreak/>
        <w:t>сферы, определенных "майскими" указами Президента Российской Федерации, прочих категорий работников бюджетной сферы, индексации минимального размера оплаты труда (далее - МРОТ) на 18,5% и пенсий для неработающих граждан, социальных пенсий и величины прожиточного минимума на 7,5%.</w:t>
      </w:r>
    </w:p>
    <w:p w:rsidR="003D2A1D" w:rsidRDefault="003D2A1D">
      <w:pPr>
        <w:pStyle w:val="ConsPlusNormal"/>
        <w:jc w:val="both"/>
      </w:pPr>
      <w:r>
        <w:t xml:space="preserve">(в ред. </w:t>
      </w:r>
      <w:hyperlink r:id="rId106">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 2025 году планируется достичь темпов роста по данному показателю до 126,2% благодаря сдерживанию индекса потребительских цен и росту доходов населения, за счет индексации заработных плат, МРОТ с 1 января 2025 года на 16,6%, увеличения прожиточного минимума на 14,8%, содействия занятости, развития среднего и малого предпринимательства, развития системы социальной помощи нуждающимся и системы социального контракта.</w:t>
      </w:r>
    </w:p>
    <w:p w:rsidR="003D2A1D" w:rsidRDefault="003D2A1D">
      <w:pPr>
        <w:pStyle w:val="ConsPlusNormal"/>
        <w:jc w:val="both"/>
      </w:pPr>
      <w:r>
        <w:t xml:space="preserve">(в ред. </w:t>
      </w:r>
      <w:hyperlink r:id="rId107">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 целях развития социального партнерства в 2024 году заключены следующие документы:</w:t>
      </w:r>
    </w:p>
    <w:p w:rsidR="003D2A1D" w:rsidRDefault="003D2A1D">
      <w:pPr>
        <w:pStyle w:val="ConsPlusNormal"/>
        <w:jc w:val="both"/>
      </w:pPr>
      <w:r>
        <w:t xml:space="preserve">(в ред. </w:t>
      </w:r>
      <w:hyperlink r:id="rId108">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xml:space="preserve">- региональное </w:t>
      </w:r>
      <w:hyperlink r:id="rId109">
        <w:r>
          <w:rPr>
            <w:color w:val="0000FF"/>
          </w:rPr>
          <w:t>соглашение</w:t>
        </w:r>
      </w:hyperlink>
      <w:r>
        <w:t xml:space="preserve"> между Правительством Республики Бурятия, союзами работодателей Республики Бурятия и Объединением организаций профсоюзов Республики Бурятия на 2024 - 2026 годы;</w:t>
      </w:r>
    </w:p>
    <w:p w:rsidR="003D2A1D" w:rsidRDefault="003D2A1D">
      <w:pPr>
        <w:pStyle w:val="ConsPlusNormal"/>
        <w:jc w:val="both"/>
      </w:pPr>
      <w:r>
        <w:t xml:space="preserve">(в ред. </w:t>
      </w:r>
      <w:hyperlink r:id="rId110">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xml:space="preserve">- региональное </w:t>
      </w:r>
      <w:hyperlink r:id="rId111">
        <w:r>
          <w:rPr>
            <w:color w:val="0000FF"/>
          </w:rPr>
          <w:t>соглашение</w:t>
        </w:r>
      </w:hyperlink>
      <w:r>
        <w:t xml:space="preserve"> между Правительством Республики Бурятия, Союзом "Объединение организаций профсоюзов Республики Бурятия" и союзами работодателей Республики Бурятия "О минимальной месячной заработной плате на территории Республики Бурятия".</w:t>
      </w:r>
    </w:p>
    <w:p w:rsidR="003D2A1D" w:rsidRDefault="003D2A1D">
      <w:pPr>
        <w:pStyle w:val="ConsPlusNormal"/>
        <w:jc w:val="both"/>
      </w:pPr>
      <w:r>
        <w:t xml:space="preserve">(в ред. </w:t>
      </w:r>
      <w:hyperlink r:id="rId112">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Соглашения устанавливают общие принципы регулирования социально-трудовых отношений в республике на период с 2024 года по 2026 год, определяют совместные действия трех сторон социального партнерства, направленные на защиту трудовых прав, повышение качества и уровня жизни работников, в том числе предусматривают выплату с первого дня работы процентной надбавки к заработной плате в полном размере вне зависимости от возраста и стажа, а также оказание адресной социальной помощи участникам специальной военной операции и членам их семей, обеспечивают гарантию сохранения рабочих мест, безопасные условия труда.</w:t>
      </w:r>
    </w:p>
    <w:p w:rsidR="003D2A1D" w:rsidRDefault="003D2A1D">
      <w:pPr>
        <w:pStyle w:val="ConsPlusNormal"/>
        <w:jc w:val="both"/>
      </w:pPr>
      <w:r>
        <w:t xml:space="preserve">(в ред. </w:t>
      </w:r>
      <w:hyperlink r:id="rId113">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Соглашения являются основой для территориальных и отраслевых соглашений, заключаемых по отдельным направлениям регулирования социально-трудовых отношений, а также коллективных договоров.</w:t>
      </w:r>
    </w:p>
    <w:p w:rsidR="003D2A1D" w:rsidRDefault="003D2A1D">
      <w:pPr>
        <w:pStyle w:val="ConsPlusNormal"/>
        <w:jc w:val="both"/>
      </w:pPr>
      <w:r>
        <w:t xml:space="preserve">(в ред. </w:t>
      </w:r>
      <w:hyperlink r:id="rId114">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xml:space="preserve">В соответствии с </w:t>
      </w:r>
      <w:hyperlink r:id="rId115">
        <w:r>
          <w:rPr>
            <w:color w:val="0000FF"/>
          </w:rPr>
          <w:t>Законом</w:t>
        </w:r>
      </w:hyperlink>
      <w:r>
        <w:t xml:space="preserve"> Республики Бурятия от 13.10.2010 N 1641-IV в Республике Бурятия органы местного самоуправления наделены отдельными государственными полномочиями в сфере трудовых отношений в части осуществления уведомительной регистрации коллективных договоров.</w:t>
      </w:r>
    </w:p>
    <w:p w:rsidR="003D2A1D" w:rsidRDefault="003D2A1D">
      <w:pPr>
        <w:pStyle w:val="ConsPlusNormal"/>
        <w:jc w:val="both"/>
      </w:pPr>
      <w:r>
        <w:t xml:space="preserve">(в ред. </w:t>
      </w:r>
      <w:hyperlink r:id="rId116">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xml:space="preserve">Всего по состоянию на конец 2024 года в республике действовало 2 региональных </w:t>
      </w:r>
      <w:r>
        <w:lastRenderedPageBreak/>
        <w:t>соглашения, 12 отраслевых соглашений, 14 территориальных соглашений и 2011 коллективных договоров.</w:t>
      </w:r>
    </w:p>
    <w:p w:rsidR="003D2A1D" w:rsidRDefault="003D2A1D">
      <w:pPr>
        <w:pStyle w:val="ConsPlusNormal"/>
        <w:jc w:val="both"/>
      </w:pPr>
      <w:r>
        <w:t xml:space="preserve">(в ред. </w:t>
      </w:r>
      <w:hyperlink r:id="rId117">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 целях поощрения лучших практик деятельности органов местного самоуправления в Республике Бурятия по организации муниципального управления и решению вопросов местного значения проводится оценка эффективности деятельности органов местного самоуправления муниципальных, городских округов и муниципальных районов в Республике Бурятия.</w:t>
      </w:r>
    </w:p>
    <w:p w:rsidR="003D2A1D" w:rsidRDefault="003D2A1D">
      <w:pPr>
        <w:pStyle w:val="ConsPlusNormal"/>
        <w:spacing w:before="240"/>
        <w:ind w:firstLine="540"/>
        <w:jc w:val="both"/>
      </w:pPr>
      <w:r>
        <w:t>Решение многих вопросов местного значения в муниципальных образования республики, в том числе направленных на развитие социальной, инженерной, транспортной, жилищно-коммунальной инфраструктуры, благоустройству территорий и улучшению жилищных условий, осуществляется за счет межбюджетных трансфертов в форме субсидий на развитие общественной инфраструктуры.</w:t>
      </w:r>
    </w:p>
    <w:p w:rsidR="003D2A1D" w:rsidRDefault="003D2A1D">
      <w:pPr>
        <w:pStyle w:val="ConsPlusNormal"/>
        <w:spacing w:before="240"/>
        <w:ind w:firstLine="540"/>
        <w:jc w:val="both"/>
      </w:pPr>
      <w:r>
        <w:t>В современных условиях экономика Республики Бурятия сталкивается как с внешними, так и общеэкономическими рисками развития.</w:t>
      </w:r>
    </w:p>
    <w:p w:rsidR="003D2A1D" w:rsidRDefault="003D2A1D">
      <w:pPr>
        <w:pStyle w:val="ConsPlusNormal"/>
        <w:spacing w:before="240"/>
        <w:ind w:firstLine="540"/>
        <w:jc w:val="both"/>
      </w:pPr>
      <w:r>
        <w:t>К внешнеэкономическим вызовам и рискам, обусловленным высокой зависимостью показателей социально-экономического развития Республики Бурятия от мировых цен на сырьевые товары, относятся следующие:</w:t>
      </w:r>
    </w:p>
    <w:p w:rsidR="003D2A1D" w:rsidRDefault="003D2A1D">
      <w:pPr>
        <w:pStyle w:val="ConsPlusNormal"/>
        <w:spacing w:before="240"/>
        <w:ind w:firstLine="540"/>
        <w:jc w:val="both"/>
      </w:pPr>
      <w:r>
        <w:t>рост волатильности мировых сырьевых и финансовых рынков, связанный с высоким уровнем неопределенности на фоне сложной геополитической ситуации;</w:t>
      </w:r>
    </w:p>
    <w:p w:rsidR="003D2A1D" w:rsidRDefault="003D2A1D">
      <w:pPr>
        <w:pStyle w:val="ConsPlusNormal"/>
        <w:spacing w:before="240"/>
        <w:ind w:firstLine="540"/>
        <w:jc w:val="both"/>
      </w:pPr>
      <w:r>
        <w:t>падение цен на сырьевые товары и разрыв "цепочек поставок", обусловленные замедлением темпов роста мировой экономики;</w:t>
      </w:r>
    </w:p>
    <w:p w:rsidR="003D2A1D" w:rsidRDefault="003D2A1D">
      <w:pPr>
        <w:pStyle w:val="ConsPlusNormal"/>
        <w:spacing w:before="240"/>
        <w:ind w:firstLine="540"/>
        <w:jc w:val="both"/>
      </w:pPr>
      <w:r>
        <w:t>ужесточение применения санкционного режима в отношении российской экономики.</w:t>
      </w:r>
    </w:p>
    <w:p w:rsidR="003D2A1D" w:rsidRDefault="003D2A1D">
      <w:pPr>
        <w:pStyle w:val="ConsPlusNormal"/>
        <w:spacing w:before="240"/>
        <w:ind w:firstLine="540"/>
        <w:jc w:val="both"/>
      </w:pPr>
      <w:r>
        <w:t>К общеэкономическим вызовам и рискам относятся следующие:</w:t>
      </w:r>
    </w:p>
    <w:p w:rsidR="003D2A1D" w:rsidRDefault="003D2A1D">
      <w:pPr>
        <w:pStyle w:val="ConsPlusNormal"/>
        <w:spacing w:before="240"/>
        <w:ind w:firstLine="540"/>
        <w:jc w:val="both"/>
      </w:pPr>
      <w:r>
        <w:t>ухудшение демографической ситуации в результате миграционного оттока и, как следствие, дефицит квалифицированных кадров;</w:t>
      </w:r>
    </w:p>
    <w:p w:rsidR="003D2A1D" w:rsidRDefault="003D2A1D">
      <w:pPr>
        <w:pStyle w:val="ConsPlusNormal"/>
        <w:spacing w:before="240"/>
        <w:ind w:firstLine="540"/>
        <w:jc w:val="both"/>
      </w:pPr>
      <w:r>
        <w:t>низкая инвестиционная активность;</w:t>
      </w:r>
    </w:p>
    <w:p w:rsidR="003D2A1D" w:rsidRDefault="003D2A1D">
      <w:pPr>
        <w:pStyle w:val="ConsPlusNormal"/>
        <w:spacing w:before="240"/>
        <w:ind w:firstLine="540"/>
        <w:jc w:val="both"/>
      </w:pPr>
      <w:r>
        <w:t>низкий потребительский спрос;</w:t>
      </w:r>
    </w:p>
    <w:p w:rsidR="003D2A1D" w:rsidRDefault="003D2A1D">
      <w:pPr>
        <w:pStyle w:val="ConsPlusNormal"/>
        <w:spacing w:before="240"/>
        <w:ind w:firstLine="540"/>
        <w:jc w:val="both"/>
      </w:pPr>
      <w:r>
        <w:t>более половины территории Бурятии входит в состав Байкальской природной территории, где в пределах водосборной площади озера Байкал установлены центральная и буферная экологические зоны с особыми условиями природопользования. Режим охраны и природопользования оз. Байкала отличается от правового режима, установленного для иных водных объектов на территории Российской Федерации. "Байкальский фактор" определяет и повышенные капитальные затраты на реализацию перспективных инвестиционных проектов, формируя их низкую конкурентоспособность и привлекательность для инвесторов;</w:t>
      </w:r>
    </w:p>
    <w:p w:rsidR="003D2A1D" w:rsidRDefault="003D2A1D">
      <w:pPr>
        <w:pStyle w:val="ConsPlusNormal"/>
        <w:spacing w:before="240"/>
        <w:ind w:firstLine="540"/>
        <w:jc w:val="both"/>
      </w:pPr>
      <w:r>
        <w:t>недостаточная обеспеченность инженерной, транспортной логистической инфраструктурой, неразвитая сеть дорог;</w:t>
      </w:r>
    </w:p>
    <w:p w:rsidR="003D2A1D" w:rsidRDefault="003D2A1D">
      <w:pPr>
        <w:pStyle w:val="ConsPlusNormal"/>
        <w:spacing w:before="240"/>
        <w:ind w:firstLine="540"/>
        <w:jc w:val="both"/>
      </w:pPr>
      <w:r>
        <w:lastRenderedPageBreak/>
        <w:t>высокий уровень энерготарифов;</w:t>
      </w:r>
    </w:p>
    <w:p w:rsidR="003D2A1D" w:rsidRDefault="003D2A1D">
      <w:pPr>
        <w:pStyle w:val="ConsPlusNormal"/>
        <w:spacing w:before="240"/>
        <w:ind w:firstLine="540"/>
        <w:jc w:val="both"/>
      </w:pPr>
      <w:r>
        <w:t>ограниченные возможности организаций по привлечению кредитных ресурсов из республиканской банковской системы;</w:t>
      </w:r>
    </w:p>
    <w:p w:rsidR="003D2A1D" w:rsidRDefault="003D2A1D">
      <w:pPr>
        <w:pStyle w:val="ConsPlusNormal"/>
        <w:spacing w:before="240"/>
        <w:ind w:firstLine="540"/>
        <w:jc w:val="both"/>
      </w:pPr>
      <w:r>
        <w:t>неразвитость инновационной инфраструктуры, отсутствие устойчивых связей между производственными предприятиями, научными организациями;</w:t>
      </w:r>
    </w:p>
    <w:p w:rsidR="003D2A1D" w:rsidRDefault="003D2A1D">
      <w:pPr>
        <w:pStyle w:val="ConsPlusNormal"/>
        <w:spacing w:before="240"/>
        <w:ind w:firstLine="540"/>
        <w:jc w:val="both"/>
      </w:pPr>
      <w:r>
        <w:t>дефицит квалифицированных профессиональных кадров в бизнесе, рабочих и инженерных кадров, преимущественно в сельской местности;</w:t>
      </w:r>
    </w:p>
    <w:p w:rsidR="003D2A1D" w:rsidRDefault="003D2A1D">
      <w:pPr>
        <w:pStyle w:val="ConsPlusNormal"/>
        <w:spacing w:before="240"/>
        <w:ind w:firstLine="540"/>
        <w:jc w:val="both"/>
      </w:pPr>
      <w:r>
        <w:t>ограничительные меры со стороны недружественных стран, в связи с чем возникает повышенная неопределенность траектории социально-экономического развития республики.</w:t>
      </w:r>
    </w:p>
    <w:p w:rsidR="003D2A1D" w:rsidRDefault="003D2A1D">
      <w:pPr>
        <w:pStyle w:val="ConsPlusNormal"/>
        <w:jc w:val="both"/>
      </w:pPr>
    </w:p>
    <w:p w:rsidR="003D2A1D" w:rsidRDefault="003D2A1D">
      <w:pPr>
        <w:pStyle w:val="ConsPlusTitle"/>
        <w:jc w:val="center"/>
        <w:outlineLvl w:val="2"/>
      </w:pPr>
      <w:r>
        <w:t>2. Приоритеты и цели государственной политики в сфере</w:t>
      </w:r>
    </w:p>
    <w:p w:rsidR="003D2A1D" w:rsidRDefault="003D2A1D">
      <w:pPr>
        <w:pStyle w:val="ConsPlusTitle"/>
        <w:jc w:val="center"/>
      </w:pPr>
      <w:r>
        <w:t>реализации Программы</w:t>
      </w:r>
    </w:p>
    <w:p w:rsidR="003D2A1D" w:rsidRDefault="003D2A1D">
      <w:pPr>
        <w:pStyle w:val="ConsPlusNormal"/>
        <w:jc w:val="both"/>
      </w:pPr>
    </w:p>
    <w:p w:rsidR="003D2A1D" w:rsidRDefault="003D2A1D">
      <w:pPr>
        <w:pStyle w:val="ConsPlusNormal"/>
        <w:ind w:firstLine="540"/>
        <w:jc w:val="both"/>
      </w:pPr>
      <w:r>
        <w:t xml:space="preserve">Приоритеты государственной политики в сфере реализации Программы сформированы на основе </w:t>
      </w:r>
      <w:hyperlink r:id="rId118">
        <w:r>
          <w:rPr>
            <w:color w:val="0000FF"/>
          </w:rPr>
          <w:t>Указа</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и </w:t>
      </w:r>
      <w:hyperlink r:id="rId119">
        <w:r>
          <w:rPr>
            <w:color w:val="0000FF"/>
          </w:rPr>
          <w:t>Стратегии</w:t>
        </w:r>
      </w:hyperlink>
      <w:r>
        <w:t xml:space="preserve"> социально-экономического развития Республики Бурятия до 2035 года, утвержденной Законом Республики Бурятия от 18.03.2019 N 360-VI.</w:t>
      </w:r>
    </w:p>
    <w:p w:rsidR="003D2A1D" w:rsidRDefault="003D2A1D">
      <w:pPr>
        <w:pStyle w:val="ConsPlusNormal"/>
        <w:jc w:val="both"/>
      </w:pPr>
      <w:r>
        <w:t xml:space="preserve">(в ред. </w:t>
      </w:r>
      <w:hyperlink r:id="rId120">
        <w:r>
          <w:rPr>
            <w:color w:val="0000FF"/>
          </w:rPr>
          <w:t>Постановления</w:t>
        </w:r>
      </w:hyperlink>
      <w:r>
        <w:t xml:space="preserve"> Правительства РБ от 16.01.2025 N 22)</w:t>
      </w:r>
    </w:p>
    <w:p w:rsidR="003D2A1D" w:rsidRDefault="003D2A1D">
      <w:pPr>
        <w:pStyle w:val="ConsPlusNormal"/>
        <w:spacing w:before="240"/>
        <w:ind w:firstLine="540"/>
        <w:jc w:val="both"/>
      </w:pPr>
      <w:r>
        <w:t>Приоритетными направлениями Программы являются:</w:t>
      </w:r>
    </w:p>
    <w:p w:rsidR="003D2A1D" w:rsidRDefault="003D2A1D">
      <w:pPr>
        <w:pStyle w:val="ConsPlusNormal"/>
        <w:spacing w:before="240"/>
        <w:ind w:firstLine="540"/>
        <w:jc w:val="both"/>
      </w:pPr>
      <w:r>
        <w:t>Пространственное развитие - обеспечение высокого качества жизни и благосостояния населения на основе использования и наращивания экономического, социального и экологического потенциала, обеспечение сбалансированности и гармоничности развития центра республики, малых городов и сельских районов путем консолидации интересов общества, бизнеса и власти.</w:t>
      </w:r>
    </w:p>
    <w:p w:rsidR="003D2A1D" w:rsidRDefault="003D2A1D">
      <w:pPr>
        <w:pStyle w:val="ConsPlusNormal"/>
        <w:spacing w:before="240"/>
        <w:ind w:firstLine="540"/>
        <w:jc w:val="both"/>
      </w:pPr>
      <w:r>
        <w:t xml:space="preserve">Абзац исключен. - </w:t>
      </w:r>
      <w:hyperlink r:id="rId121">
        <w:r>
          <w:rPr>
            <w:color w:val="0000FF"/>
          </w:rPr>
          <w:t>Постановление</w:t>
        </w:r>
      </w:hyperlink>
      <w:r>
        <w:t xml:space="preserve"> Правительства РБ от 17.09.2025 N 552.</w:t>
      </w:r>
    </w:p>
    <w:p w:rsidR="003D2A1D" w:rsidRDefault="003D2A1D">
      <w:pPr>
        <w:pStyle w:val="ConsPlusNormal"/>
        <w:spacing w:before="240"/>
        <w:ind w:firstLine="540"/>
        <w:jc w:val="both"/>
      </w:pPr>
      <w:r>
        <w:t>Кадровое обеспечение экономики - удовлетворение потребности рынка труда Республики Бурятия в оптимально сбалансированных по количеству и качеству кадрах, способных обеспечить дальнейшее развитие Республики Бурятия.</w:t>
      </w:r>
    </w:p>
    <w:p w:rsidR="003D2A1D" w:rsidRDefault="003D2A1D">
      <w:pPr>
        <w:pStyle w:val="ConsPlusNormal"/>
        <w:spacing w:before="240"/>
        <w:ind w:firstLine="540"/>
        <w:jc w:val="both"/>
      </w:pPr>
      <w:r>
        <w:t>В целях реализации приоритетов Программы и достижения стратегических целей и задач социально-экономического развития Республики Бурятия определены новые цели, разработаны структура и система показателей Программы.</w:t>
      </w:r>
    </w:p>
    <w:p w:rsidR="003D2A1D" w:rsidRDefault="003D2A1D">
      <w:pPr>
        <w:pStyle w:val="ConsPlusNormal"/>
        <w:spacing w:before="240"/>
        <w:ind w:firstLine="540"/>
        <w:jc w:val="both"/>
      </w:pPr>
      <w:r>
        <w:t>Цель 1. Создание благоприятных условий для привлечения инвестиций в экономику Республики Бурятия, которая характеризуется достижением следующих показателей:</w:t>
      </w:r>
    </w:p>
    <w:p w:rsidR="003D2A1D" w:rsidRDefault="003D2A1D">
      <w:pPr>
        <w:pStyle w:val="ConsPlusNormal"/>
        <w:spacing w:before="240"/>
        <w:ind w:firstLine="540"/>
        <w:jc w:val="both"/>
      </w:pPr>
      <w:r>
        <w:t>объем инвестиций в основной капитал до 283,2 млрд. руб. к 2035 году;</w:t>
      </w:r>
    </w:p>
    <w:p w:rsidR="003D2A1D" w:rsidRDefault="003D2A1D">
      <w:pPr>
        <w:pStyle w:val="ConsPlusNormal"/>
        <w:jc w:val="both"/>
      </w:pPr>
      <w:r>
        <w:t xml:space="preserve">(в ред. </w:t>
      </w:r>
      <w:hyperlink r:id="rId122">
        <w:r>
          <w:rPr>
            <w:color w:val="0000FF"/>
          </w:rPr>
          <w:t>Постановления</w:t>
        </w:r>
      </w:hyperlink>
      <w:r>
        <w:t xml:space="preserve"> Правительства РБ от 15.12.2025 N 762)</w:t>
      </w:r>
    </w:p>
    <w:p w:rsidR="003D2A1D" w:rsidRDefault="003D2A1D">
      <w:pPr>
        <w:pStyle w:val="ConsPlusNormal"/>
        <w:spacing w:before="240"/>
        <w:ind w:firstLine="540"/>
        <w:jc w:val="both"/>
      </w:pPr>
      <w:r>
        <w:t>количество субъектов Российской Федерации, в которых внедрен Региональный экспортный стандарт 2.0;</w:t>
      </w:r>
    </w:p>
    <w:p w:rsidR="003D2A1D" w:rsidRDefault="003D2A1D">
      <w:pPr>
        <w:pStyle w:val="ConsPlusNormal"/>
        <w:jc w:val="both"/>
      </w:pPr>
      <w:r>
        <w:lastRenderedPageBreak/>
        <w:t xml:space="preserve">(абзац введен </w:t>
      </w:r>
      <w:hyperlink r:id="rId123">
        <w:r>
          <w:rPr>
            <w:color w:val="0000FF"/>
          </w:rPr>
          <w:t>Постановлением</w:t>
        </w:r>
      </w:hyperlink>
      <w:r>
        <w:t xml:space="preserve"> Правительства РБ от 17.09.2025 N 552)</w:t>
      </w:r>
    </w:p>
    <w:p w:rsidR="003D2A1D" w:rsidRDefault="003D2A1D">
      <w:pPr>
        <w:pStyle w:val="ConsPlusNormal"/>
        <w:spacing w:before="240"/>
        <w:ind w:firstLine="540"/>
        <w:jc w:val="both"/>
      </w:pPr>
      <w:r>
        <w:t>улучшение качества среды для жизни в опорных населенных пунктах до 20,53% к 2030 году;</w:t>
      </w:r>
    </w:p>
    <w:p w:rsidR="003D2A1D" w:rsidRDefault="003D2A1D">
      <w:pPr>
        <w:pStyle w:val="ConsPlusNormal"/>
        <w:jc w:val="both"/>
      </w:pPr>
      <w:r>
        <w:t xml:space="preserve">(абзац введен </w:t>
      </w:r>
      <w:hyperlink r:id="rId124">
        <w:r>
          <w:rPr>
            <w:color w:val="0000FF"/>
          </w:rPr>
          <w:t>Постановлением</w:t>
        </w:r>
      </w:hyperlink>
      <w:r>
        <w:t xml:space="preserve"> Правительства РБ от 17.09.2025 N 552)</w:t>
      </w:r>
    </w:p>
    <w:p w:rsidR="003D2A1D" w:rsidRDefault="003D2A1D">
      <w:pPr>
        <w:pStyle w:val="ConsPlusNormal"/>
        <w:spacing w:before="240"/>
        <w:ind w:firstLine="540"/>
        <w:jc w:val="both"/>
      </w:pPr>
      <w:r>
        <w:t xml:space="preserve">абзацы девятый - десятый исключены. - </w:t>
      </w:r>
      <w:hyperlink r:id="rId125">
        <w:r>
          <w:rPr>
            <w:color w:val="0000FF"/>
          </w:rPr>
          <w:t>Постановление</w:t>
        </w:r>
      </w:hyperlink>
      <w:r>
        <w:t xml:space="preserve"> Правительства РБ от 17.09.2025 N 552.</w:t>
      </w:r>
    </w:p>
    <w:p w:rsidR="003D2A1D" w:rsidRDefault="003D2A1D">
      <w:pPr>
        <w:pStyle w:val="ConsPlusNormal"/>
        <w:spacing w:before="240"/>
        <w:ind w:firstLine="540"/>
        <w:jc w:val="both"/>
      </w:pPr>
      <w:r>
        <w:t xml:space="preserve">Абзац исключен. - </w:t>
      </w:r>
      <w:hyperlink r:id="rId126">
        <w:r>
          <w:rPr>
            <w:color w:val="0000FF"/>
          </w:rPr>
          <w:t>Постановление</w:t>
        </w:r>
      </w:hyperlink>
      <w:r>
        <w:t xml:space="preserve"> Правительства РБ от 16.01.2025 N 22.</w:t>
      </w:r>
    </w:p>
    <w:p w:rsidR="003D2A1D" w:rsidRDefault="003D2A1D">
      <w:pPr>
        <w:pStyle w:val="ConsPlusNormal"/>
        <w:spacing w:before="240"/>
        <w:ind w:firstLine="540"/>
        <w:jc w:val="both"/>
      </w:pPr>
      <w:r>
        <w:t>Цель 2. 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 в целях снижения уровня производственного травматизма работников организаций всех форм собственности, расположенных на территории Республики Бурятия, до 1,6 промилле.</w:t>
      </w:r>
    </w:p>
    <w:p w:rsidR="003D2A1D" w:rsidRDefault="003D2A1D">
      <w:pPr>
        <w:pStyle w:val="ConsPlusNormal"/>
        <w:jc w:val="both"/>
      </w:pPr>
      <w:r>
        <w:t xml:space="preserve">(в ред. </w:t>
      </w:r>
      <w:hyperlink r:id="rId127">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Цель 3. Развитие кадрового потенциала и социального партнерства, которые характеризуются достижением к 2030 году темпа роста реального среднедушевого денежного дохода населения в % к 2020 году до уровня 153,5%.</w:t>
      </w:r>
    </w:p>
    <w:p w:rsidR="003D2A1D" w:rsidRDefault="003D2A1D">
      <w:pPr>
        <w:pStyle w:val="ConsPlusNormal"/>
        <w:jc w:val="both"/>
      </w:pPr>
      <w:r>
        <w:t xml:space="preserve">(в ред. </w:t>
      </w:r>
      <w:hyperlink r:id="rId128">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Цель 4. Устойчивое социально-экономическое развитие муниципальных образований в Республике Бурятия, которое характеризуется достижением уровня реализации мероприятий по развитию общественной инфраструктуры не менее 85% и достижением не менее 9 муниципальными образованиями в Республике Бурятия наилучших результатов в соответствии с комплексной оценкой уровня развития.</w:t>
      </w:r>
    </w:p>
    <w:p w:rsidR="003D2A1D" w:rsidRDefault="003D2A1D">
      <w:pPr>
        <w:pStyle w:val="ConsPlusNormal"/>
        <w:jc w:val="both"/>
      </w:pPr>
      <w:r>
        <w:t xml:space="preserve">(в ред. </w:t>
      </w:r>
      <w:hyperlink r:id="rId129">
        <w:r>
          <w:rPr>
            <w:color w:val="0000FF"/>
          </w:rPr>
          <w:t>Постановления</w:t>
        </w:r>
      </w:hyperlink>
      <w:r>
        <w:t xml:space="preserve"> Правительства РБ от 17.09.2025 N 552)</w:t>
      </w:r>
    </w:p>
    <w:p w:rsidR="003D2A1D" w:rsidRDefault="003D2A1D">
      <w:pPr>
        <w:pStyle w:val="ConsPlusNormal"/>
        <w:jc w:val="both"/>
      </w:pPr>
    </w:p>
    <w:p w:rsidR="003D2A1D" w:rsidRDefault="003D2A1D">
      <w:pPr>
        <w:pStyle w:val="ConsPlusTitle"/>
        <w:jc w:val="center"/>
        <w:outlineLvl w:val="2"/>
      </w:pPr>
      <w:r>
        <w:t>3. Задачи государственного управления и способы их</w:t>
      </w:r>
    </w:p>
    <w:p w:rsidR="003D2A1D" w:rsidRDefault="003D2A1D">
      <w:pPr>
        <w:pStyle w:val="ConsPlusTitle"/>
        <w:jc w:val="center"/>
      </w:pPr>
      <w:r>
        <w:t>эффективного решения в сфере реализации Программы</w:t>
      </w:r>
    </w:p>
    <w:p w:rsidR="003D2A1D" w:rsidRDefault="003D2A1D">
      <w:pPr>
        <w:pStyle w:val="ConsPlusNormal"/>
        <w:jc w:val="center"/>
      </w:pPr>
    </w:p>
    <w:p w:rsidR="003D2A1D" w:rsidRDefault="003D2A1D">
      <w:pPr>
        <w:pStyle w:val="ConsPlusNormal"/>
        <w:jc w:val="center"/>
      </w:pPr>
      <w:r>
        <w:t xml:space="preserve">(в ред. </w:t>
      </w:r>
      <w:hyperlink r:id="rId130">
        <w:r>
          <w:rPr>
            <w:color w:val="0000FF"/>
          </w:rPr>
          <w:t>Постановления</w:t>
        </w:r>
      </w:hyperlink>
      <w:r>
        <w:t xml:space="preserve"> Правительства РБ от 16.01.2025 N 22)</w:t>
      </w:r>
    </w:p>
    <w:p w:rsidR="003D2A1D" w:rsidRDefault="003D2A1D">
      <w:pPr>
        <w:pStyle w:val="ConsPlusNormal"/>
        <w:jc w:val="both"/>
      </w:pPr>
    </w:p>
    <w:p w:rsidR="003D2A1D" w:rsidRDefault="003D2A1D">
      <w:pPr>
        <w:pStyle w:val="ConsPlusNormal"/>
        <w:ind w:firstLine="540"/>
        <w:jc w:val="both"/>
      </w:pPr>
      <w:r>
        <w:t>Для достижения целей Программы предполагается решение следующих задач:</w:t>
      </w:r>
    </w:p>
    <w:p w:rsidR="003D2A1D" w:rsidRDefault="003D2A1D">
      <w:pPr>
        <w:pStyle w:val="ConsPlusNormal"/>
        <w:spacing w:before="240"/>
        <w:ind w:firstLine="540"/>
        <w:jc w:val="both"/>
      </w:pPr>
      <w:r>
        <w:t>1) задачи, направленные на достижение объема инвестиций в основной капитал в 2035 году до 283,2 млрд. руб.:</w:t>
      </w:r>
    </w:p>
    <w:p w:rsidR="003D2A1D" w:rsidRDefault="003D2A1D">
      <w:pPr>
        <w:pStyle w:val="ConsPlusNormal"/>
        <w:jc w:val="both"/>
      </w:pPr>
      <w:r>
        <w:t xml:space="preserve">(в ред. </w:t>
      </w:r>
      <w:hyperlink r:id="rId131">
        <w:r>
          <w:rPr>
            <w:color w:val="0000FF"/>
          </w:rPr>
          <w:t>Постановления</w:t>
        </w:r>
      </w:hyperlink>
      <w:r>
        <w:t xml:space="preserve"> Правительства РБ от 15.12.2025 N 762)</w:t>
      </w:r>
    </w:p>
    <w:p w:rsidR="003D2A1D" w:rsidRDefault="003D2A1D">
      <w:pPr>
        <w:pStyle w:val="ConsPlusNormal"/>
        <w:spacing w:before="240"/>
        <w:ind w:firstLine="540"/>
        <w:jc w:val="both"/>
      </w:pPr>
      <w:r>
        <w:t>- привлечение инвестиций и продвижение инвестиционного потенциала Республики Бурятия;</w:t>
      </w:r>
    </w:p>
    <w:p w:rsidR="003D2A1D" w:rsidRDefault="003D2A1D">
      <w:pPr>
        <w:pStyle w:val="ConsPlusNormal"/>
        <w:spacing w:before="240"/>
        <w:ind w:firstLine="540"/>
        <w:jc w:val="both"/>
      </w:pPr>
      <w:r>
        <w:t>- развитие и продвижение территории опережающего развития "Бурятия (ТОР)";</w:t>
      </w:r>
    </w:p>
    <w:p w:rsidR="003D2A1D" w:rsidRDefault="003D2A1D">
      <w:pPr>
        <w:pStyle w:val="ConsPlusNormal"/>
        <w:jc w:val="both"/>
      </w:pPr>
      <w:r>
        <w:t xml:space="preserve">(в ред. </w:t>
      </w:r>
      <w:hyperlink r:id="rId132">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xml:space="preserve">- реализация мероприятий </w:t>
      </w:r>
      <w:hyperlink r:id="rId133">
        <w:r>
          <w:rPr>
            <w:color w:val="0000FF"/>
          </w:rPr>
          <w:t>Плана</w:t>
        </w:r>
      </w:hyperlink>
      <w:r>
        <w:t xml:space="preserve"> социального развития центров экономического роста Республики Бурятия.</w:t>
      </w:r>
    </w:p>
    <w:p w:rsidR="003D2A1D" w:rsidRDefault="003D2A1D">
      <w:pPr>
        <w:pStyle w:val="ConsPlusNormal"/>
        <w:jc w:val="both"/>
      </w:pPr>
      <w:r>
        <w:t xml:space="preserve">(в ред. </w:t>
      </w:r>
      <w:hyperlink r:id="rId134">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lastRenderedPageBreak/>
        <w:t>Решение данных задач будет достигнуто организационными мерами по снижению административных барьеров, государственной поддержке, продвижению инвестиционных проектов и реализации мероприятий Плана социального развития центра экономического роста Республики Бурятия;</w:t>
      </w:r>
    </w:p>
    <w:p w:rsidR="003D2A1D" w:rsidRDefault="003D2A1D">
      <w:pPr>
        <w:pStyle w:val="ConsPlusNormal"/>
        <w:spacing w:before="240"/>
        <w:ind w:firstLine="540"/>
        <w:jc w:val="both"/>
      </w:pPr>
      <w:r>
        <w:t>2) реализация комплекса институциональных мероприятий по популяризации и содействию развитию экспорта направлена на достижение объема экспорта товаров до 2639,2 млн. долл. США к 2035 году. Указанная задача будет достигнута путем выполнения мероприятий, обусловленных внедрением Регионального экспортного стандарта 2.0;</w:t>
      </w:r>
    </w:p>
    <w:p w:rsidR="003D2A1D" w:rsidRDefault="003D2A1D">
      <w:pPr>
        <w:pStyle w:val="ConsPlusNormal"/>
        <w:spacing w:before="240"/>
        <w:ind w:firstLine="540"/>
        <w:jc w:val="both"/>
      </w:pPr>
      <w:r>
        <w:t>3) решением задачи - проведение общественно-просветительской кампании, направленной на популяризацию охраны труда и сохранение здоровья на работе, будет достигнуто снижение уровня производственного травматизма и профессиональной заболеваемости работников организаций всех форм собственности, расположенных на территории Республики Бурятия, до 1,6 промилле;</w:t>
      </w:r>
    </w:p>
    <w:p w:rsidR="003D2A1D" w:rsidRDefault="003D2A1D">
      <w:pPr>
        <w:pStyle w:val="ConsPlusNormal"/>
        <w:spacing w:before="240"/>
        <w:ind w:firstLine="540"/>
        <w:jc w:val="both"/>
      </w:pPr>
      <w:r>
        <w:t>4) на достижение к 2030 году темпа роста реального среднедушевого денежного дохода населения в % к 2020 году уровня 153,5% предусматривается решение задачи - совершенствование взаимодействия сторон социального партнерства, обеспечивающего развитие кадрового потенциала.</w:t>
      </w:r>
    </w:p>
    <w:p w:rsidR="003D2A1D" w:rsidRDefault="003D2A1D">
      <w:pPr>
        <w:pStyle w:val="ConsPlusNormal"/>
        <w:jc w:val="both"/>
      </w:pPr>
      <w:r>
        <w:t xml:space="preserve">(пп. 4 в ред. </w:t>
      </w:r>
      <w:hyperlink r:id="rId135">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Для решения данной задачи будут реализованы мероприятия, направленные на развитие социального партнерства, путем осуществления отдельных государственных полномочий по уведомительной регистрации коллективных договоров, прогнозирование потребности организаций в профессиональных кадрах.</w:t>
      </w:r>
    </w:p>
    <w:p w:rsidR="003D2A1D" w:rsidRDefault="003D2A1D">
      <w:pPr>
        <w:pStyle w:val="ConsPlusNormal"/>
        <w:spacing w:before="240"/>
        <w:ind w:firstLine="540"/>
        <w:jc w:val="both"/>
      </w:pPr>
      <w:r>
        <w:t>Ключевыми задачами регионального проекта "Производительность труда", направленными на достижение доли предприятий, достигших ежегодного 5-процентного прироста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на уровне не ниже 50% ежегодно и достижение значений показателей по социальной сфере, являются:</w:t>
      </w:r>
    </w:p>
    <w:p w:rsidR="003D2A1D" w:rsidRDefault="003D2A1D">
      <w:pPr>
        <w:pStyle w:val="ConsPlusNormal"/>
        <w:jc w:val="both"/>
      </w:pPr>
      <w:r>
        <w:t xml:space="preserve">(в ред. </w:t>
      </w:r>
      <w:hyperlink r:id="rId136">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обеспечение повышения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p w:rsidR="003D2A1D" w:rsidRDefault="003D2A1D">
      <w:pPr>
        <w:pStyle w:val="ConsPlusNormal"/>
        <w:jc w:val="both"/>
      </w:pPr>
      <w:r>
        <w:t xml:space="preserve">(в ред. </w:t>
      </w:r>
      <w:hyperlink r:id="rId137">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внедрение инструментов по повышению производительности труда во всех государственных и муниципальных организациях социальной сферы.</w:t>
      </w:r>
    </w:p>
    <w:p w:rsidR="003D2A1D" w:rsidRDefault="003D2A1D">
      <w:pPr>
        <w:pStyle w:val="ConsPlusNormal"/>
        <w:jc w:val="both"/>
      </w:pPr>
      <w:r>
        <w:t xml:space="preserve">(в ред. </w:t>
      </w:r>
      <w:hyperlink r:id="rId138">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Реализация поставленных задач позволит к 2030 году вовлечь 33 предприятия республики, что составит не менее чем 40% средних и крупных предприятий базовых несырьевых отраслей экономики республики и 100% государственных и муниципальных организаций социальной сферы, в реализацию проектов, направленных на повышение производительности труда;</w:t>
      </w:r>
    </w:p>
    <w:p w:rsidR="003D2A1D" w:rsidRDefault="003D2A1D">
      <w:pPr>
        <w:pStyle w:val="ConsPlusNormal"/>
        <w:jc w:val="both"/>
      </w:pPr>
      <w:r>
        <w:t xml:space="preserve">(в ред. </w:t>
      </w:r>
      <w:hyperlink r:id="rId139">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lastRenderedPageBreak/>
        <w:t>5) на достижение показателя уровня реализации мероприятий по развитию общественной инфраструктуры не менее 85% предусматривается решение задачи - комплексное развитие общественной инфраструктуры.</w:t>
      </w:r>
    </w:p>
    <w:p w:rsidR="003D2A1D" w:rsidRDefault="003D2A1D">
      <w:pPr>
        <w:pStyle w:val="ConsPlusNormal"/>
        <w:spacing w:before="240"/>
        <w:ind w:firstLine="540"/>
        <w:jc w:val="both"/>
      </w:pPr>
      <w:r>
        <w:t>На достижение показателя "Количество муниципальных образований, достигших наилучших результатов в соответствии с комплексной оценкой" предусматривается задача - стимулирование органов местного самоуправления муниципальных образований на достижение наилучших результатов социально-экономического развития муниципальных образований в Республике Бурятия, комплексной оценки эффективности деятельности органов местного самоуправления муниципальных образований в Республике Бурятия.</w:t>
      </w:r>
    </w:p>
    <w:p w:rsidR="003D2A1D" w:rsidRDefault="003D2A1D">
      <w:pPr>
        <w:pStyle w:val="ConsPlusNormal"/>
        <w:jc w:val="both"/>
      </w:pPr>
      <w:r>
        <w:t xml:space="preserve">(в ред. </w:t>
      </w:r>
      <w:hyperlink r:id="rId140">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В рамках данных задач будут реализованы мероприятия, направленные на улучшение социальной, инженерной, транспортной, жилищно-коммунальной инфраструктуры, благоустройства территорий и улучшение жилищных условий специалистов, работающих в сельской местности, а также на повышение эффективности работы деятельности органов местного самоуправления муниципальных образований в Республике Бурятия.</w:t>
      </w:r>
    </w:p>
    <w:p w:rsidR="003D2A1D" w:rsidRDefault="003D2A1D">
      <w:pPr>
        <w:pStyle w:val="ConsPlusNormal"/>
        <w:jc w:val="both"/>
      </w:pPr>
      <w:r>
        <w:t xml:space="preserve">(в ред. </w:t>
      </w:r>
      <w:hyperlink r:id="rId141">
        <w:r>
          <w:rPr>
            <w:color w:val="0000FF"/>
          </w:rPr>
          <w:t>Постановления</w:t>
        </w:r>
      </w:hyperlink>
      <w:r>
        <w:t xml:space="preserve"> Правительства РБ от 17.09.2025 N 552)</w:t>
      </w:r>
    </w:p>
    <w:p w:rsidR="003D2A1D" w:rsidRDefault="003D2A1D">
      <w:pPr>
        <w:pStyle w:val="ConsPlusNormal"/>
        <w:jc w:val="both"/>
      </w:pPr>
    </w:p>
    <w:p w:rsidR="003D2A1D" w:rsidRDefault="003D2A1D">
      <w:pPr>
        <w:pStyle w:val="ConsPlusTitle"/>
        <w:jc w:val="center"/>
        <w:outlineLvl w:val="1"/>
      </w:pPr>
      <w:r>
        <w:t>II. Порядок предоставления субсидий из республиканского</w:t>
      </w:r>
    </w:p>
    <w:p w:rsidR="003D2A1D" w:rsidRDefault="003D2A1D">
      <w:pPr>
        <w:pStyle w:val="ConsPlusTitle"/>
        <w:jc w:val="center"/>
      </w:pPr>
      <w:r>
        <w:t>бюджета местным бюджетам в рамках Программы</w:t>
      </w:r>
    </w:p>
    <w:p w:rsidR="003D2A1D" w:rsidRDefault="003D2A1D">
      <w:pPr>
        <w:pStyle w:val="ConsPlusNormal"/>
        <w:jc w:val="both"/>
      </w:pPr>
    </w:p>
    <w:p w:rsidR="003D2A1D" w:rsidRDefault="003D2A1D">
      <w:pPr>
        <w:pStyle w:val="ConsPlusNormal"/>
        <w:ind w:firstLine="540"/>
        <w:jc w:val="both"/>
      </w:pPr>
      <w:hyperlink w:anchor="P247">
        <w:r>
          <w:rPr>
            <w:color w:val="0000FF"/>
          </w:rPr>
          <w:t>Порядок</w:t>
        </w:r>
      </w:hyperlink>
      <w:r>
        <w:t xml:space="preserve"> предоставления субсидий из республиканского бюджета местным бюджетам муниципальных образований в Республике Бурятия на развитие общественной инфраструктуры представлен в приложении N 1 к настоящей Программе.</w:t>
      </w:r>
    </w:p>
    <w:p w:rsidR="003D2A1D" w:rsidRDefault="003D2A1D">
      <w:pPr>
        <w:pStyle w:val="ConsPlusNormal"/>
        <w:jc w:val="both"/>
      </w:pPr>
      <w:r>
        <w:t xml:space="preserve">(в ред. </w:t>
      </w:r>
      <w:hyperlink r:id="rId142">
        <w:r>
          <w:rPr>
            <w:color w:val="0000FF"/>
          </w:rPr>
          <w:t>Постановления</w:t>
        </w:r>
      </w:hyperlink>
      <w:r>
        <w:t xml:space="preserve"> Правительства РБ от 07.03.2024 N 120)</w:t>
      </w:r>
    </w:p>
    <w:p w:rsidR="003D2A1D" w:rsidRDefault="003D2A1D">
      <w:pPr>
        <w:pStyle w:val="ConsPlusNormal"/>
        <w:spacing w:before="240"/>
        <w:ind w:firstLine="540"/>
        <w:jc w:val="both"/>
      </w:pPr>
      <w:hyperlink w:anchor="P650">
        <w:r>
          <w:rPr>
            <w:color w:val="0000FF"/>
          </w:rPr>
          <w:t>Порядок</w:t>
        </w:r>
      </w:hyperlink>
      <w:r>
        <w:t xml:space="preserve"> предоставления субсидий из республиканского бюджета местным бюджетам муниципальных образований в Республике Бурятия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представлен в приложении N 2 к настоящей Программе.</w:t>
      </w:r>
    </w:p>
    <w:p w:rsidR="003D2A1D" w:rsidRDefault="003D2A1D">
      <w:pPr>
        <w:pStyle w:val="ConsPlusNormal"/>
        <w:jc w:val="both"/>
      </w:pPr>
      <w:r>
        <w:t xml:space="preserve">(абзац введен </w:t>
      </w:r>
      <w:hyperlink r:id="rId143">
        <w:r>
          <w:rPr>
            <w:color w:val="0000FF"/>
          </w:rPr>
          <w:t>Постановлением</w:t>
        </w:r>
      </w:hyperlink>
      <w:r>
        <w:t xml:space="preserve"> Правительства РБ от 07.03.2024 N 120)</w:t>
      </w: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right"/>
        <w:outlineLvl w:val="1"/>
      </w:pPr>
      <w:r>
        <w:t>Приложение N 1</w:t>
      </w:r>
    </w:p>
    <w:p w:rsidR="003D2A1D" w:rsidRDefault="003D2A1D">
      <w:pPr>
        <w:pStyle w:val="ConsPlusNormal"/>
        <w:jc w:val="right"/>
      </w:pPr>
      <w:r>
        <w:t>к Государственной программе</w:t>
      </w:r>
    </w:p>
    <w:p w:rsidR="003D2A1D" w:rsidRDefault="003D2A1D">
      <w:pPr>
        <w:pStyle w:val="ConsPlusNormal"/>
        <w:jc w:val="right"/>
      </w:pPr>
      <w:r>
        <w:t>Республики Бурятия</w:t>
      </w:r>
    </w:p>
    <w:p w:rsidR="003D2A1D" w:rsidRDefault="003D2A1D">
      <w:pPr>
        <w:pStyle w:val="ConsPlusNormal"/>
        <w:jc w:val="right"/>
      </w:pPr>
      <w:r>
        <w:t>"Экономическое развитие</w:t>
      </w:r>
    </w:p>
    <w:p w:rsidR="003D2A1D" w:rsidRDefault="003D2A1D">
      <w:pPr>
        <w:pStyle w:val="ConsPlusNormal"/>
        <w:jc w:val="right"/>
      </w:pPr>
      <w:r>
        <w:t>и инновационная экономика"</w:t>
      </w:r>
    </w:p>
    <w:p w:rsidR="003D2A1D" w:rsidRDefault="003D2A1D">
      <w:pPr>
        <w:pStyle w:val="ConsPlusNormal"/>
        <w:jc w:val="both"/>
      </w:pPr>
    </w:p>
    <w:p w:rsidR="003D2A1D" w:rsidRDefault="003D2A1D">
      <w:pPr>
        <w:pStyle w:val="ConsPlusTitle"/>
        <w:jc w:val="center"/>
      </w:pPr>
      <w:bookmarkStart w:id="1" w:name="P247"/>
      <w:bookmarkEnd w:id="1"/>
      <w:r>
        <w:t>ПОРЯДОК</w:t>
      </w:r>
    </w:p>
    <w:p w:rsidR="003D2A1D" w:rsidRDefault="003D2A1D">
      <w:pPr>
        <w:pStyle w:val="ConsPlusTitle"/>
        <w:jc w:val="center"/>
      </w:pPr>
      <w:r>
        <w:t>ПРЕДОСТАВЛЕНИЯ СУБСИДИЙ ИЗ РЕСПУБЛИКАНСКОГО БЮДЖЕТА МЕСТНЫМ</w:t>
      </w:r>
    </w:p>
    <w:p w:rsidR="003D2A1D" w:rsidRDefault="003D2A1D">
      <w:pPr>
        <w:pStyle w:val="ConsPlusTitle"/>
        <w:jc w:val="center"/>
      </w:pPr>
      <w:r>
        <w:t>БЮДЖЕТАМ МУНИЦИПАЛЬНЫХ ОБРАЗОВАНИЙ В РЕСПУБЛИКЕ БУРЯТИЯ</w:t>
      </w:r>
    </w:p>
    <w:p w:rsidR="003D2A1D" w:rsidRDefault="003D2A1D">
      <w:pPr>
        <w:pStyle w:val="ConsPlusTitle"/>
        <w:jc w:val="center"/>
      </w:pPr>
      <w:r>
        <w:t>НА РАЗВИТИЕ ОБЩЕСТВЕННОЙ ИНФРАСТРУКТУРЫ</w:t>
      </w:r>
    </w:p>
    <w:p w:rsidR="003D2A1D" w:rsidRDefault="003D2A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2A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A1D" w:rsidRDefault="003D2A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2A1D" w:rsidRDefault="003D2A1D">
            <w:pPr>
              <w:pStyle w:val="ConsPlusNormal"/>
              <w:jc w:val="center"/>
            </w:pPr>
            <w:r>
              <w:rPr>
                <w:color w:val="392C69"/>
              </w:rPr>
              <w:t>Список изменяющих документов</w:t>
            </w:r>
          </w:p>
          <w:p w:rsidR="003D2A1D" w:rsidRDefault="003D2A1D">
            <w:pPr>
              <w:pStyle w:val="ConsPlusNormal"/>
              <w:jc w:val="center"/>
            </w:pPr>
            <w:r>
              <w:rPr>
                <w:color w:val="392C69"/>
              </w:rPr>
              <w:t xml:space="preserve">(в ред. Постановлений Правительства РБ от 07.03.2024 </w:t>
            </w:r>
            <w:hyperlink r:id="rId144">
              <w:r>
                <w:rPr>
                  <w:color w:val="0000FF"/>
                </w:rPr>
                <w:t>N 120</w:t>
              </w:r>
            </w:hyperlink>
            <w:r>
              <w:rPr>
                <w:color w:val="392C69"/>
              </w:rPr>
              <w:t>,</w:t>
            </w:r>
          </w:p>
          <w:p w:rsidR="003D2A1D" w:rsidRDefault="003D2A1D">
            <w:pPr>
              <w:pStyle w:val="ConsPlusNormal"/>
              <w:jc w:val="center"/>
            </w:pPr>
            <w:r>
              <w:rPr>
                <w:color w:val="392C69"/>
              </w:rPr>
              <w:t xml:space="preserve">от 23.04.2024 </w:t>
            </w:r>
            <w:hyperlink r:id="rId145">
              <w:r>
                <w:rPr>
                  <w:color w:val="0000FF"/>
                </w:rPr>
                <w:t>N 230</w:t>
              </w:r>
            </w:hyperlink>
            <w:r>
              <w:rPr>
                <w:color w:val="392C69"/>
              </w:rPr>
              <w:t xml:space="preserve">, от 04.06.2024 </w:t>
            </w:r>
            <w:hyperlink r:id="rId146">
              <w:r>
                <w:rPr>
                  <w:color w:val="0000FF"/>
                </w:rPr>
                <w:t>N 320</w:t>
              </w:r>
            </w:hyperlink>
            <w:r>
              <w:rPr>
                <w:color w:val="392C69"/>
              </w:rPr>
              <w:t xml:space="preserve">, от 23.10.2024 </w:t>
            </w:r>
            <w:hyperlink r:id="rId147">
              <w:r>
                <w:rPr>
                  <w:color w:val="0000FF"/>
                </w:rPr>
                <w:t>N 604</w:t>
              </w:r>
            </w:hyperlink>
            <w:r>
              <w:rPr>
                <w:color w:val="392C69"/>
              </w:rPr>
              <w:t>,</w:t>
            </w:r>
          </w:p>
          <w:p w:rsidR="003D2A1D" w:rsidRDefault="003D2A1D">
            <w:pPr>
              <w:pStyle w:val="ConsPlusNormal"/>
              <w:jc w:val="center"/>
            </w:pPr>
            <w:r>
              <w:rPr>
                <w:color w:val="392C69"/>
              </w:rPr>
              <w:t xml:space="preserve">от 16.01.2025 </w:t>
            </w:r>
            <w:hyperlink r:id="rId148">
              <w:r>
                <w:rPr>
                  <w:color w:val="0000FF"/>
                </w:rPr>
                <w:t>N 22</w:t>
              </w:r>
            </w:hyperlink>
            <w:r>
              <w:rPr>
                <w:color w:val="392C69"/>
              </w:rPr>
              <w:t xml:space="preserve">, от 24.07.2025 </w:t>
            </w:r>
            <w:hyperlink r:id="rId149">
              <w:r>
                <w:rPr>
                  <w:color w:val="0000FF"/>
                </w:rPr>
                <w:t>N 448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r>
    </w:tbl>
    <w:p w:rsidR="003D2A1D" w:rsidRDefault="003D2A1D">
      <w:pPr>
        <w:pStyle w:val="ConsPlusNormal"/>
        <w:jc w:val="both"/>
      </w:pPr>
    </w:p>
    <w:p w:rsidR="003D2A1D" w:rsidRDefault="003D2A1D">
      <w:pPr>
        <w:pStyle w:val="ConsPlusTitle"/>
        <w:jc w:val="center"/>
        <w:outlineLvl w:val="2"/>
      </w:pPr>
      <w:r>
        <w:t>I. Общие положения</w:t>
      </w:r>
    </w:p>
    <w:p w:rsidR="003D2A1D" w:rsidRDefault="003D2A1D">
      <w:pPr>
        <w:pStyle w:val="ConsPlusNormal"/>
        <w:jc w:val="both"/>
      </w:pPr>
    </w:p>
    <w:p w:rsidR="003D2A1D" w:rsidRDefault="003D2A1D">
      <w:pPr>
        <w:pStyle w:val="ConsPlusNormal"/>
        <w:ind w:firstLine="540"/>
        <w:jc w:val="both"/>
      </w:pPr>
      <w:r>
        <w:t>1. Настоящий Порядок устанавливает требования и условия предоставления из республиканского бюджета в соответствии с бюджетным законодательством бюджетам муниципальных районов (городских округов) в Республике Бурятия, муниципальных округов Республики Бурятия межбюджетных трансфертов в форме субсидий на реализацию мероприятий по развитию общественной инфраструктуры (далее соответственно - муниципальные образования, субсидия).</w:t>
      </w:r>
    </w:p>
    <w:p w:rsidR="003D2A1D" w:rsidRDefault="003D2A1D">
      <w:pPr>
        <w:pStyle w:val="ConsPlusNormal"/>
        <w:jc w:val="both"/>
      </w:pPr>
      <w:r>
        <w:t xml:space="preserve">(п. 1 в ред. </w:t>
      </w:r>
      <w:hyperlink r:id="rId150">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bookmarkStart w:id="2" w:name="P260"/>
      <w:bookmarkEnd w:id="2"/>
      <w:r>
        <w:t>2. Субсидии предоставляются муниципальным образованиям в целях софинансирования мероприятий по развитию социальной, инженерной, транспортной, жилищно-коммунальной инфраструктуры, благоустройству территорий и улучшению жилищных условий специалистов, работающих в сельской местности, включая разработку (корректировку, привязку) проектной и рабочей документации, разработку инженерных изысканий, государственную экспертизу проектной документации и результатов инженерных изысканий, государственную экологическую экспертизу проектной документации, государственную историко-культурную экспертизу проектной документации на проведение работ по сохранению объектов культурного наследия, оснащение и оборудование объектов социальной, инженерной, транспортной, жилищно-коммунальной инфраструктуры.</w:t>
      </w:r>
    </w:p>
    <w:p w:rsidR="003D2A1D" w:rsidRDefault="003D2A1D">
      <w:pPr>
        <w:pStyle w:val="ConsPlusNormal"/>
        <w:spacing w:before="240"/>
        <w:ind w:firstLine="540"/>
        <w:jc w:val="both"/>
      </w:pPr>
      <w:r>
        <w:t xml:space="preserve">3. Субсидии предоставляются Министерством экономики Республики Бурятия, являющимся главным распорядителем бюджетных средств (далее - Министерство экономики Республики Бурятия, главный распорядитель бюджетных средств), в соответствии с законом Республики Бурятия о республиканском бюджете на соответствующий финансовый год и плановый период в пределах лимитов бюджетных обязательств, утвержденных Министерству экономики Республики Бурятия, на цели, указанные в </w:t>
      </w:r>
      <w:hyperlink w:anchor="P260">
        <w:r>
          <w:rPr>
            <w:color w:val="0000FF"/>
          </w:rPr>
          <w:t>пункте 2</w:t>
        </w:r>
      </w:hyperlink>
      <w:r>
        <w:t xml:space="preserve"> настоящего Порядка.</w:t>
      </w:r>
    </w:p>
    <w:p w:rsidR="003D2A1D" w:rsidRDefault="003D2A1D">
      <w:pPr>
        <w:pStyle w:val="ConsPlusNormal"/>
        <w:jc w:val="both"/>
      </w:pPr>
      <w:r>
        <w:t xml:space="preserve">(п. 3 в ред. </w:t>
      </w:r>
      <w:hyperlink r:id="rId151">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r>
        <w:t>4. Получателями субсидий в соответствии с настоящим Порядком являются муниципальные образования в Республике Бурятия.</w:t>
      </w:r>
    </w:p>
    <w:p w:rsidR="003D2A1D" w:rsidRDefault="003D2A1D">
      <w:pPr>
        <w:pStyle w:val="ConsPlusNormal"/>
        <w:jc w:val="both"/>
      </w:pPr>
      <w:r>
        <w:t xml:space="preserve">(в ред. </w:t>
      </w:r>
      <w:hyperlink r:id="rId152">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r>
        <w:t xml:space="preserve">5. Министерство экономики Республики Бурятия готовит предложения по расчету размера потребности средств, необходимых на развитие общественной инфраструктуры, исходя из уровня развития в муниципальном образовании общественной инфраструктуры в соответствии с расчетом субсидии бюджетам муниципальных образований на развитие общественной инфраструктуры, предусмотренного </w:t>
      </w:r>
      <w:hyperlink w:anchor="P289">
        <w:r>
          <w:rPr>
            <w:color w:val="0000FF"/>
          </w:rPr>
          <w:t>пунктами 8.1</w:t>
        </w:r>
      </w:hyperlink>
      <w:r>
        <w:t xml:space="preserve"> и </w:t>
      </w:r>
      <w:hyperlink w:anchor="P303">
        <w:r>
          <w:rPr>
            <w:color w:val="0000FF"/>
          </w:rPr>
          <w:t>8.1.1</w:t>
        </w:r>
      </w:hyperlink>
      <w:r>
        <w:t xml:space="preserve"> настоящего Порядка.</w:t>
      </w:r>
    </w:p>
    <w:p w:rsidR="003D2A1D" w:rsidRDefault="003D2A1D">
      <w:pPr>
        <w:pStyle w:val="ConsPlusNormal"/>
        <w:jc w:val="both"/>
      </w:pPr>
      <w:r>
        <w:t xml:space="preserve">(в ред. </w:t>
      </w:r>
      <w:hyperlink r:id="rId153">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r>
        <w:t xml:space="preserve">6. После утверждения распределения субсидии бюджетам муниципальных </w:t>
      </w:r>
      <w:r>
        <w:lastRenderedPageBreak/>
        <w:t>образований на развитие общественной инфраструктуры законом Республики Бурятия о республиканском бюджете главный распорядитель бюджетных средств доводит до муниципального образования лимиты бюджетных обязательств.</w:t>
      </w:r>
    </w:p>
    <w:p w:rsidR="003D2A1D" w:rsidRDefault="003D2A1D">
      <w:pPr>
        <w:pStyle w:val="ConsPlusNormal"/>
        <w:spacing w:before="240"/>
        <w:ind w:firstLine="540"/>
        <w:jc w:val="both"/>
      </w:pPr>
      <w:bookmarkStart w:id="3" w:name="P268"/>
      <w:bookmarkEnd w:id="3"/>
      <w:r>
        <w:t>6.1. Условиями предоставления субсидии являются:</w:t>
      </w:r>
    </w:p>
    <w:p w:rsidR="003D2A1D" w:rsidRDefault="003D2A1D">
      <w:pPr>
        <w:pStyle w:val="ConsPlusNormal"/>
        <w:spacing w:before="240"/>
        <w:ind w:firstLine="540"/>
        <w:jc w:val="both"/>
      </w:pPr>
      <w:r>
        <w:t xml:space="preserve">а) наличие правового акта муниципального образования, предусматривающего мероприятия, соответствующие </w:t>
      </w:r>
      <w:hyperlink w:anchor="P260">
        <w:r>
          <w:rPr>
            <w:color w:val="0000FF"/>
          </w:rPr>
          <w:t>пункту 2</w:t>
        </w:r>
      </w:hyperlink>
      <w:r>
        <w:t xml:space="preserve"> настоящего Порядка, на софинансирование которых предоставляется субсидия;</w:t>
      </w:r>
    </w:p>
    <w:p w:rsidR="003D2A1D" w:rsidRDefault="003D2A1D">
      <w:pPr>
        <w:pStyle w:val="ConsPlusNormal"/>
        <w:spacing w:before="240"/>
        <w:ind w:firstLine="540"/>
        <w:jc w:val="both"/>
      </w:pPr>
      <w:r>
        <w:t xml:space="preserve">б) заключение соглашения о предоставлении из республиканского бюджета субсидии бюджету муниципального образования в соответствии с </w:t>
      </w:r>
      <w:hyperlink w:anchor="P271">
        <w:r>
          <w:rPr>
            <w:color w:val="0000FF"/>
          </w:rPr>
          <w:t>пунктом 6.2</w:t>
        </w:r>
      </w:hyperlink>
      <w:r>
        <w:t xml:space="preserve"> настоящего Порядка,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3D2A1D" w:rsidRDefault="003D2A1D">
      <w:pPr>
        <w:pStyle w:val="ConsPlusNormal"/>
        <w:spacing w:before="240"/>
        <w:ind w:firstLine="540"/>
        <w:jc w:val="both"/>
      </w:pPr>
      <w:bookmarkStart w:id="4" w:name="P271"/>
      <w:bookmarkEnd w:id="4"/>
      <w:r>
        <w:t>6.2. Соглашение должно содержать следующие условия:</w:t>
      </w:r>
    </w:p>
    <w:p w:rsidR="003D2A1D" w:rsidRDefault="003D2A1D">
      <w:pPr>
        <w:pStyle w:val="ConsPlusNormal"/>
        <w:spacing w:before="240"/>
        <w:ind w:firstLine="540"/>
        <w:jc w:val="both"/>
      </w:pPr>
      <w:r>
        <w:t>а) размер предоставляемой субсидии, порядок, условия и сроки ее перечисления в местный бюджет, а также обязательства муниципального образования по исполнению расходных обязательств, в целях софинансирования которых предоставляется субсидия, объем бюджетных ассигнований из местного бюджета на исполнение соответствующих расходных обязательств;</w:t>
      </w:r>
    </w:p>
    <w:p w:rsidR="003D2A1D" w:rsidRDefault="003D2A1D">
      <w:pPr>
        <w:pStyle w:val="ConsPlusNormal"/>
        <w:spacing w:before="240"/>
        <w:ind w:firstLine="540"/>
        <w:jc w:val="both"/>
      </w:pPr>
      <w:r>
        <w:t>б) уровень софинансирования из республиканского бюджета, выраженный в процентах от объема бюджетных ассигнований на исполнение расходного обязательства муниципального образования, предусмотренных в местном бюджете, в целях софинансирования которого предоставляется субсидия.</w:t>
      </w:r>
    </w:p>
    <w:p w:rsidR="003D2A1D" w:rsidRDefault="003D2A1D">
      <w:pPr>
        <w:pStyle w:val="ConsPlusNormal"/>
        <w:spacing w:before="240"/>
        <w:ind w:firstLine="540"/>
        <w:jc w:val="both"/>
      </w:pPr>
      <w:r>
        <w:t xml:space="preserve">Уровень софинансирования из республиканского бюджета, установленный в соглашении, определяется с учетом условия, предусмотренного </w:t>
      </w:r>
      <w:hyperlink w:anchor="P306">
        <w:r>
          <w:rPr>
            <w:color w:val="0000FF"/>
          </w:rPr>
          <w:t>подпунктом "б" пункта 8.2</w:t>
        </w:r>
      </w:hyperlink>
      <w:r>
        <w:t xml:space="preserve"> настоящего Порядка, и не должен превышать предельный уровень софинансирования из республиканского бюджета, определенный в соответствии с </w:t>
      </w:r>
      <w:hyperlink r:id="rId154">
        <w:r>
          <w:rPr>
            <w:color w:val="0000FF"/>
          </w:rPr>
          <w:t>постановлением</w:t>
        </w:r>
      </w:hyperlink>
      <w:r>
        <w:t xml:space="preserve"> Правительства Республики Бурятия от 28.12.2018 N 767 "Об утверждении Правил разработки нормативных правовых актов Правительства Республики Бурятия по формированию, предоставлению и распределению субсидий из республиканского бюджета местным бюджетам, а также порядка определения и установления предельного уровня софинансирования из республиканского бюджета (в процентах) объема расходного обязательства муниципального образования в Республике Бурятия" (за исключением случая софинансирования расходного обязательства муниципального образования за счет межбюджетных трансфертов из федерального бюджета, безвозмездных поступлений от юридических лиц);</w:t>
      </w:r>
    </w:p>
    <w:p w:rsidR="003D2A1D" w:rsidRDefault="003D2A1D">
      <w:pPr>
        <w:pStyle w:val="ConsPlusNormal"/>
        <w:spacing w:before="240"/>
        <w:ind w:firstLine="540"/>
        <w:jc w:val="both"/>
      </w:pPr>
      <w:bookmarkStart w:id="5" w:name="P275"/>
      <w:bookmarkEnd w:id="5"/>
      <w:r>
        <w:t xml:space="preserve">в) значения показателей результативности использования субсидий, предусмотренные в </w:t>
      </w:r>
      <w:hyperlink w:anchor="P417">
        <w:r>
          <w:rPr>
            <w:color w:val="0000FF"/>
          </w:rPr>
          <w:t>приложении N 1</w:t>
        </w:r>
      </w:hyperlink>
      <w:r>
        <w:t xml:space="preserve"> к настоящему Порядку, соответствующие мероприятиям на выполнение которых предоставляется субсидия;</w:t>
      </w:r>
    </w:p>
    <w:p w:rsidR="003D2A1D" w:rsidRDefault="003D2A1D">
      <w:pPr>
        <w:pStyle w:val="ConsPlusNormal"/>
        <w:jc w:val="both"/>
      </w:pPr>
      <w:r>
        <w:t xml:space="preserve">(пп. "в" в ред. </w:t>
      </w:r>
      <w:hyperlink r:id="rId155">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bookmarkStart w:id="6" w:name="P277"/>
      <w:bookmarkEnd w:id="6"/>
      <w:r>
        <w:t xml:space="preserve">г) перечень объектов капитального строительства и (или) объектов недвижимого имущества и обязательства муниципального образования по соблюдению графика </w:t>
      </w:r>
      <w:r>
        <w:lastRenderedPageBreak/>
        <w:t>выполнения мероприятий по проектированию и (или) строительству (реконструкции) или приобретению указанных объектов в пределах установленной стоимости строительства (реконструкции) или стоимости приобретения объектов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w:t>
      </w:r>
    </w:p>
    <w:p w:rsidR="003D2A1D" w:rsidRDefault="003D2A1D">
      <w:pPr>
        <w:pStyle w:val="ConsPlusNormal"/>
        <w:spacing w:before="240"/>
        <w:ind w:firstLine="540"/>
        <w:jc w:val="both"/>
      </w:pPr>
      <w:r>
        <w:t>д)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республиканского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3D2A1D" w:rsidRDefault="003D2A1D">
      <w:pPr>
        <w:pStyle w:val="ConsPlusNormal"/>
        <w:spacing w:before="240"/>
        <w:ind w:firstLine="540"/>
        <w:jc w:val="both"/>
      </w:pPr>
      <w: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3D2A1D" w:rsidRDefault="003D2A1D">
      <w:pPr>
        <w:pStyle w:val="ConsPlusNormal"/>
        <w:spacing w:before="240"/>
        <w:ind w:firstLine="540"/>
        <w:jc w:val="both"/>
      </w:pPr>
      <w:r>
        <w:t>ж) сроки и порядок представления отчетности об осуществлении расходов местного бюджета, в целях софинансирования которых предоставляется субсидия, а также о достижении значений показателей результативности использования субсидии;</w:t>
      </w:r>
    </w:p>
    <w:p w:rsidR="003D2A1D" w:rsidRDefault="003D2A1D">
      <w:pPr>
        <w:pStyle w:val="ConsPlusNormal"/>
        <w:spacing w:before="240"/>
        <w:ind w:firstLine="540"/>
        <w:jc w:val="both"/>
      </w:pPr>
      <w:r>
        <w:t>з) указание органа местного самоуправления,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3D2A1D" w:rsidRDefault="003D2A1D">
      <w:pPr>
        <w:pStyle w:val="ConsPlusNormal"/>
        <w:spacing w:before="240"/>
        <w:ind w:firstLine="540"/>
        <w:jc w:val="both"/>
      </w:pPr>
      <w:r>
        <w:t>и) порядок осуществления контроля за выполнением муниципальным образованием обязательств, предусмотренных соглашением;</w:t>
      </w:r>
    </w:p>
    <w:p w:rsidR="003D2A1D" w:rsidRDefault="003D2A1D">
      <w:pPr>
        <w:pStyle w:val="ConsPlusNormal"/>
        <w:spacing w:before="240"/>
        <w:ind w:firstLine="540"/>
        <w:jc w:val="both"/>
      </w:pPr>
      <w:r>
        <w:t xml:space="preserve">к) обязательства муниципального образования по возврату средств в республиканский бюджет в соответствии с </w:t>
      </w:r>
      <w:hyperlink w:anchor="P351">
        <w:r>
          <w:rPr>
            <w:color w:val="0000FF"/>
          </w:rPr>
          <w:t>пунктами 13.1</w:t>
        </w:r>
      </w:hyperlink>
      <w:r>
        <w:t xml:space="preserve">, </w:t>
      </w:r>
      <w:hyperlink w:anchor="P381">
        <w:r>
          <w:rPr>
            <w:color w:val="0000FF"/>
          </w:rPr>
          <w:t>13.2</w:t>
        </w:r>
      </w:hyperlink>
      <w:r>
        <w:t xml:space="preserve"> настоящего Порядка;</w:t>
      </w:r>
    </w:p>
    <w:p w:rsidR="003D2A1D" w:rsidRDefault="003D2A1D">
      <w:pPr>
        <w:pStyle w:val="ConsPlusNormal"/>
        <w:spacing w:before="240"/>
        <w:ind w:firstLine="540"/>
        <w:jc w:val="both"/>
      </w:pPr>
      <w:r>
        <w:t>л) ответственность сторон за нарушение условий соглашения;</w:t>
      </w:r>
    </w:p>
    <w:p w:rsidR="003D2A1D" w:rsidRDefault="003D2A1D">
      <w:pPr>
        <w:pStyle w:val="ConsPlusNormal"/>
        <w:spacing w:before="240"/>
        <w:ind w:firstLine="540"/>
        <w:jc w:val="both"/>
      </w:pPr>
      <w:r>
        <w:t>м) применение мер ответственности к муниципальным образованиям за недостижение показателей результативности использования субсидии, а также за нарушение графика выполнения мероприятий по проектированию и (или) строительству (реконструкции) или приобретению объектов капитального строительства;</w:t>
      </w:r>
    </w:p>
    <w:p w:rsidR="003D2A1D" w:rsidRDefault="003D2A1D">
      <w:pPr>
        <w:pStyle w:val="ConsPlusNormal"/>
        <w:spacing w:before="240"/>
        <w:ind w:firstLine="540"/>
        <w:jc w:val="both"/>
      </w:pPr>
      <w:r>
        <w:t>н) условие о вступлении в силу соглашения.</w:t>
      </w:r>
    </w:p>
    <w:p w:rsidR="003D2A1D" w:rsidRDefault="003D2A1D">
      <w:pPr>
        <w:pStyle w:val="ConsPlusNormal"/>
        <w:spacing w:before="240"/>
        <w:ind w:firstLine="540"/>
        <w:jc w:val="both"/>
      </w:pPr>
      <w:r>
        <w:t xml:space="preserve">7. Министерство экономики Республики Бурятия ежегодно уточняет плановые </w:t>
      </w:r>
      <w:hyperlink w:anchor="P417">
        <w:r>
          <w:rPr>
            <w:color w:val="0000FF"/>
          </w:rPr>
          <w:t>индикаторы</w:t>
        </w:r>
      </w:hyperlink>
      <w:r>
        <w:t xml:space="preserve"> достижения муниципальными образованиями обеспеченности объектами общественной инфраструктуры (приложение N 1 к настоящему Порядку).</w:t>
      </w:r>
    </w:p>
    <w:p w:rsidR="003D2A1D" w:rsidRDefault="003D2A1D">
      <w:pPr>
        <w:pStyle w:val="ConsPlusNormal"/>
        <w:spacing w:before="240"/>
        <w:ind w:firstLine="540"/>
        <w:jc w:val="both"/>
      </w:pPr>
      <w:r>
        <w:t xml:space="preserve">8. Установленные </w:t>
      </w:r>
      <w:hyperlink w:anchor="P417">
        <w:r>
          <w:rPr>
            <w:color w:val="0000FF"/>
          </w:rPr>
          <w:t>приложением N 1</w:t>
        </w:r>
      </w:hyperlink>
      <w:r>
        <w:t xml:space="preserve"> к настоящему Порядку плановые индикаторы обеспеченности общественной инфраструктурой на текущий год являются обязательными для муниципальных образований, получающих субсидии на развитие общественной инфраструктуры.</w:t>
      </w:r>
    </w:p>
    <w:p w:rsidR="003D2A1D" w:rsidRDefault="003D2A1D">
      <w:pPr>
        <w:pStyle w:val="ConsPlusNormal"/>
        <w:spacing w:before="240"/>
        <w:ind w:firstLine="540"/>
        <w:jc w:val="both"/>
      </w:pPr>
      <w:bookmarkStart w:id="7" w:name="P289"/>
      <w:bookmarkEnd w:id="7"/>
      <w:r>
        <w:t xml:space="preserve">8.1. Расчет размера субсидии, выделяемой из республиканского бюджета бюджету </w:t>
      </w:r>
      <w:r>
        <w:lastRenderedPageBreak/>
        <w:t>муниципального образования на очередной финансовый год, осуществляется по следующей формуле:</w:t>
      </w:r>
    </w:p>
    <w:p w:rsidR="003D2A1D" w:rsidRDefault="003D2A1D">
      <w:pPr>
        <w:pStyle w:val="ConsPlusNormal"/>
        <w:jc w:val="both"/>
      </w:pPr>
    </w:p>
    <w:p w:rsidR="003D2A1D" w:rsidRDefault="003D2A1D">
      <w:pPr>
        <w:pStyle w:val="ConsPlusNormal"/>
        <w:jc w:val="center"/>
      </w:pPr>
      <w:r>
        <w:t>Vs</w:t>
      </w:r>
      <w:r>
        <w:rPr>
          <w:vertAlign w:val="subscript"/>
        </w:rPr>
        <w:t>i</w:t>
      </w:r>
      <w:r>
        <w:t xml:space="preserve"> = d</w:t>
      </w:r>
      <w:r>
        <w:rPr>
          <w:vertAlign w:val="subscript"/>
        </w:rPr>
        <w:t>i</w:t>
      </w:r>
      <w:r>
        <w:t xml:space="preserve"> x Vs / 100%, где:</w:t>
      </w:r>
    </w:p>
    <w:p w:rsidR="003D2A1D" w:rsidRDefault="003D2A1D">
      <w:pPr>
        <w:pStyle w:val="ConsPlusNormal"/>
        <w:jc w:val="both"/>
      </w:pPr>
    </w:p>
    <w:p w:rsidR="003D2A1D" w:rsidRDefault="003D2A1D">
      <w:pPr>
        <w:pStyle w:val="ConsPlusNormal"/>
        <w:ind w:firstLine="540"/>
        <w:jc w:val="both"/>
      </w:pPr>
      <w:r>
        <w:t>Vs</w:t>
      </w:r>
      <w:r>
        <w:rPr>
          <w:vertAlign w:val="subscript"/>
        </w:rPr>
        <w:t>i</w:t>
      </w:r>
      <w:r>
        <w:t xml:space="preserve"> - размер субсидии, выделяемой из республиканского бюджета бюджету i-го муниципального образования, округленный по математическим правилам до целого числа, руб.;</w:t>
      </w:r>
    </w:p>
    <w:p w:rsidR="003D2A1D" w:rsidRDefault="003D2A1D">
      <w:pPr>
        <w:pStyle w:val="ConsPlusNormal"/>
        <w:spacing w:before="240"/>
        <w:ind w:firstLine="540"/>
        <w:jc w:val="both"/>
      </w:pPr>
      <w:r>
        <w:t>d</w:t>
      </w:r>
      <w:r>
        <w:rPr>
          <w:vertAlign w:val="subscript"/>
        </w:rPr>
        <w:t>i</w:t>
      </w:r>
      <w:r>
        <w:t xml:space="preserve"> - доля численности населения i-го муниципального образования в общей численности населения Республики Бурятия, %;</w:t>
      </w:r>
    </w:p>
    <w:p w:rsidR="003D2A1D" w:rsidRDefault="003D2A1D">
      <w:pPr>
        <w:pStyle w:val="ConsPlusNormal"/>
        <w:spacing w:before="240"/>
        <w:ind w:firstLine="540"/>
        <w:jc w:val="both"/>
      </w:pPr>
      <w:r>
        <w:t>Vs - объем бюджетных ассигнований, предусмотренных в республиканском бюджете на очередной финансовый год для предоставления субсидий, руб.</w:t>
      </w:r>
    </w:p>
    <w:p w:rsidR="003D2A1D" w:rsidRDefault="003D2A1D">
      <w:pPr>
        <w:pStyle w:val="ConsPlusNormal"/>
        <w:spacing w:before="240"/>
        <w:ind w:firstLine="540"/>
        <w:jc w:val="both"/>
      </w:pPr>
      <w:r>
        <w:t>Доля численности населения i-го муниципального образования (d</w:t>
      </w:r>
      <w:r>
        <w:rPr>
          <w:vertAlign w:val="subscript"/>
        </w:rPr>
        <w:t>i</w:t>
      </w:r>
      <w:r>
        <w:t>) рассчитывается по формуле:</w:t>
      </w:r>
    </w:p>
    <w:p w:rsidR="003D2A1D" w:rsidRDefault="003D2A1D">
      <w:pPr>
        <w:pStyle w:val="ConsPlusNormal"/>
        <w:jc w:val="both"/>
      </w:pPr>
    </w:p>
    <w:p w:rsidR="003D2A1D" w:rsidRDefault="003D2A1D">
      <w:pPr>
        <w:pStyle w:val="ConsPlusNormal"/>
        <w:jc w:val="center"/>
      </w:pPr>
      <w:r>
        <w:t>d</w:t>
      </w:r>
      <w:r>
        <w:rPr>
          <w:vertAlign w:val="subscript"/>
        </w:rPr>
        <w:t>i</w:t>
      </w:r>
      <w:r>
        <w:t xml:space="preserve"> = Р</w:t>
      </w:r>
      <w:r>
        <w:rPr>
          <w:vertAlign w:val="subscript"/>
        </w:rPr>
        <w:t>i</w:t>
      </w:r>
      <w:r>
        <w:t xml:space="preserve"> / SUM P</w:t>
      </w:r>
      <w:r>
        <w:rPr>
          <w:vertAlign w:val="subscript"/>
        </w:rPr>
        <w:t>i</w:t>
      </w:r>
      <w:r>
        <w:t xml:space="preserve"> x 100%, где:</w:t>
      </w:r>
    </w:p>
    <w:p w:rsidR="003D2A1D" w:rsidRDefault="003D2A1D">
      <w:pPr>
        <w:pStyle w:val="ConsPlusNormal"/>
        <w:jc w:val="both"/>
      </w:pPr>
    </w:p>
    <w:p w:rsidR="003D2A1D" w:rsidRDefault="003D2A1D">
      <w:pPr>
        <w:pStyle w:val="ConsPlusNormal"/>
        <w:ind w:firstLine="540"/>
        <w:jc w:val="both"/>
      </w:pPr>
      <w:r>
        <w:t>Рi - численность населения i-го муниципального образования по состоянию на 1 января текущего финансового года по данным Территориального органа Федеральной службы государственной статистики по Республике Бурятия, человек;</w:t>
      </w:r>
    </w:p>
    <w:p w:rsidR="003D2A1D" w:rsidRDefault="003D2A1D">
      <w:pPr>
        <w:pStyle w:val="ConsPlusNormal"/>
        <w:spacing w:before="240"/>
        <w:ind w:firstLine="540"/>
        <w:jc w:val="both"/>
      </w:pPr>
      <w:r>
        <w:t>SUM Pi - сумма численности населения во всех муниципальных образованиях (численность населения Республики Бурятия) по состоянию на 1 января текущего финансового года по данным Территориального органа Федеральной службы государственной статистики по Республике Бурятия, человек.</w:t>
      </w:r>
    </w:p>
    <w:p w:rsidR="003D2A1D" w:rsidRDefault="003D2A1D">
      <w:pPr>
        <w:pStyle w:val="ConsPlusNormal"/>
        <w:jc w:val="both"/>
      </w:pPr>
      <w:r>
        <w:t xml:space="preserve">(п. 8.1 в ред. </w:t>
      </w:r>
      <w:hyperlink r:id="rId156">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bookmarkStart w:id="8" w:name="P303"/>
      <w:bookmarkEnd w:id="8"/>
      <w:r>
        <w:t>8.1.1. В случае выделения дополнительного финансирования в течение финансового года, на который предоставлена субсидия, распределение таких средств осуществляется пропорционально долям (d</w:t>
      </w:r>
      <w:r>
        <w:rPr>
          <w:vertAlign w:val="subscript"/>
        </w:rPr>
        <w:t>i</w:t>
      </w:r>
      <w:r>
        <w:t>), рассчитанным при формировании бюджета на указанный финансовый год.</w:t>
      </w:r>
    </w:p>
    <w:p w:rsidR="003D2A1D" w:rsidRDefault="003D2A1D">
      <w:pPr>
        <w:pStyle w:val="ConsPlusNormal"/>
        <w:spacing w:before="240"/>
        <w:ind w:firstLine="540"/>
        <w:jc w:val="both"/>
      </w:pPr>
      <w:r>
        <w:t>Данные о численности населения, использованные для расчета d</w:t>
      </w:r>
      <w:r>
        <w:rPr>
          <w:vertAlign w:val="subscript"/>
        </w:rPr>
        <w:t>i</w:t>
      </w:r>
      <w:r>
        <w:t>, не подлежат пересмотру в течение всего срока действия субсидии на очередной финансовый год.</w:t>
      </w:r>
    </w:p>
    <w:p w:rsidR="003D2A1D" w:rsidRDefault="003D2A1D">
      <w:pPr>
        <w:pStyle w:val="ConsPlusNormal"/>
        <w:jc w:val="both"/>
      </w:pPr>
      <w:r>
        <w:t xml:space="preserve">(п. 8.1.1 введен </w:t>
      </w:r>
      <w:hyperlink r:id="rId157">
        <w:r>
          <w:rPr>
            <w:color w:val="0000FF"/>
          </w:rPr>
          <w:t>Постановлением</w:t>
        </w:r>
      </w:hyperlink>
      <w:r>
        <w:t xml:space="preserve"> Правительства РБ от 24.07.2025 N 448)</w:t>
      </w:r>
    </w:p>
    <w:p w:rsidR="003D2A1D" w:rsidRDefault="003D2A1D">
      <w:pPr>
        <w:pStyle w:val="ConsPlusNormal"/>
        <w:spacing w:before="240"/>
        <w:ind w:firstLine="540"/>
        <w:jc w:val="both"/>
      </w:pPr>
      <w:bookmarkStart w:id="9" w:name="P306"/>
      <w:bookmarkEnd w:id="9"/>
      <w:r>
        <w:t>8.2. Условиями расходования субсидий из республиканского бюджета местным бюджетам являются:</w:t>
      </w:r>
    </w:p>
    <w:p w:rsidR="003D2A1D" w:rsidRDefault="003D2A1D">
      <w:pPr>
        <w:pStyle w:val="ConsPlusNormal"/>
        <w:spacing w:before="240"/>
        <w:ind w:firstLine="540"/>
        <w:jc w:val="both"/>
      </w:pPr>
      <w:r>
        <w:t>а) соблюдение муниципальным образованием условий расходования, определенных федеральными законами, законами Республики Бурятия и (или) нормативными правовыми актами Правительства Республики Бурятия;</w:t>
      </w:r>
    </w:p>
    <w:p w:rsidR="003D2A1D" w:rsidRDefault="003D2A1D">
      <w:pPr>
        <w:pStyle w:val="ConsPlusNormal"/>
        <w:spacing w:before="240"/>
        <w:ind w:firstLine="540"/>
        <w:jc w:val="both"/>
      </w:pPr>
      <w:r>
        <w:t>б) обеспечение предусмотренных в местном бюджете бюджетных ассигнований на исполнение расходного обязательства муниципального образования, софинансирование которого предусмотрено из республиканского бюджета, в объеме не менее 5 процентов от общей суммы финансирования мероприятий.</w:t>
      </w:r>
    </w:p>
    <w:p w:rsidR="003D2A1D" w:rsidRDefault="003D2A1D">
      <w:pPr>
        <w:pStyle w:val="ConsPlusNormal"/>
        <w:jc w:val="both"/>
      </w:pPr>
      <w:r>
        <w:t xml:space="preserve">(п. 8.2 в ред. </w:t>
      </w:r>
      <w:hyperlink r:id="rId158">
        <w:r>
          <w:rPr>
            <w:color w:val="0000FF"/>
          </w:rPr>
          <w:t>Постановления</w:t>
        </w:r>
      </w:hyperlink>
      <w:r>
        <w:t xml:space="preserve"> Правительства РБ от 24.07.2025 N 448)</w:t>
      </w:r>
    </w:p>
    <w:p w:rsidR="003D2A1D" w:rsidRDefault="003D2A1D">
      <w:pPr>
        <w:pStyle w:val="ConsPlusNormal"/>
        <w:jc w:val="both"/>
      </w:pPr>
    </w:p>
    <w:p w:rsidR="003D2A1D" w:rsidRDefault="003D2A1D">
      <w:pPr>
        <w:pStyle w:val="ConsPlusTitle"/>
        <w:jc w:val="center"/>
        <w:outlineLvl w:val="2"/>
      </w:pPr>
      <w:r>
        <w:t>II. Взаимодействие органов государственной власти Республики</w:t>
      </w:r>
    </w:p>
    <w:p w:rsidR="003D2A1D" w:rsidRDefault="003D2A1D">
      <w:pPr>
        <w:pStyle w:val="ConsPlusTitle"/>
        <w:jc w:val="center"/>
      </w:pPr>
      <w:r>
        <w:t>Бурятия и органов местного самоуправления муниципальных</w:t>
      </w:r>
    </w:p>
    <w:p w:rsidR="003D2A1D" w:rsidRDefault="003D2A1D">
      <w:pPr>
        <w:pStyle w:val="ConsPlusTitle"/>
        <w:jc w:val="center"/>
      </w:pPr>
      <w:r>
        <w:t>образований в Республике Бурятия при осуществлении</w:t>
      </w:r>
    </w:p>
    <w:p w:rsidR="003D2A1D" w:rsidRDefault="003D2A1D">
      <w:pPr>
        <w:pStyle w:val="ConsPlusTitle"/>
        <w:jc w:val="center"/>
      </w:pPr>
      <w:r>
        <w:t>финансирования мероприятий по развитию общественной</w:t>
      </w:r>
    </w:p>
    <w:p w:rsidR="003D2A1D" w:rsidRDefault="003D2A1D">
      <w:pPr>
        <w:pStyle w:val="ConsPlusTitle"/>
        <w:jc w:val="center"/>
      </w:pPr>
      <w:r>
        <w:t>инфраструктуры муниципальных образований</w:t>
      </w:r>
    </w:p>
    <w:p w:rsidR="003D2A1D" w:rsidRDefault="003D2A1D">
      <w:pPr>
        <w:pStyle w:val="ConsPlusNormal"/>
        <w:jc w:val="center"/>
      </w:pPr>
      <w:r>
        <w:t xml:space="preserve">(в ред. </w:t>
      </w:r>
      <w:hyperlink r:id="rId159">
        <w:r>
          <w:rPr>
            <w:color w:val="0000FF"/>
          </w:rPr>
          <w:t>Постановления</w:t>
        </w:r>
      </w:hyperlink>
      <w:r>
        <w:t xml:space="preserve"> Правительства РБ от 24.07.2025 N 448)</w:t>
      </w:r>
    </w:p>
    <w:p w:rsidR="003D2A1D" w:rsidRDefault="003D2A1D">
      <w:pPr>
        <w:pStyle w:val="ConsPlusNormal"/>
        <w:jc w:val="both"/>
      </w:pPr>
    </w:p>
    <w:p w:rsidR="003D2A1D" w:rsidRDefault="003D2A1D">
      <w:pPr>
        <w:pStyle w:val="ConsPlusNormal"/>
        <w:ind w:firstLine="540"/>
        <w:jc w:val="both"/>
      </w:pPr>
      <w:bookmarkStart w:id="10" w:name="P318"/>
      <w:bookmarkEnd w:id="10"/>
      <w:r>
        <w:t>9. Органы местного самоуправления муниципальных образований в Республике Бурятия самостоятельно осуществляют адресное распределение субсидий между поселениями исходя из установленных муниципальным образованием приоритетов с учетом следующих факторов:</w:t>
      </w:r>
    </w:p>
    <w:p w:rsidR="003D2A1D" w:rsidRDefault="003D2A1D">
      <w:pPr>
        <w:pStyle w:val="ConsPlusNormal"/>
        <w:jc w:val="both"/>
      </w:pPr>
      <w:r>
        <w:t xml:space="preserve">(в ред. </w:t>
      </w:r>
      <w:hyperlink r:id="rId160">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r>
        <w:t>- уровень обеспеченности муниципального образования соответствующими объектами общественной инфраструктуры;</w:t>
      </w:r>
    </w:p>
    <w:p w:rsidR="003D2A1D" w:rsidRDefault="003D2A1D">
      <w:pPr>
        <w:pStyle w:val="ConsPlusNormal"/>
        <w:spacing w:before="240"/>
        <w:ind w:firstLine="540"/>
        <w:jc w:val="both"/>
      </w:pPr>
      <w:r>
        <w:t>- наличие не завершенных строительством объектов, степень их технической готовности;</w:t>
      </w:r>
    </w:p>
    <w:p w:rsidR="003D2A1D" w:rsidRDefault="003D2A1D">
      <w:pPr>
        <w:pStyle w:val="ConsPlusNormal"/>
        <w:spacing w:before="240"/>
        <w:ind w:firstLine="540"/>
        <w:jc w:val="both"/>
      </w:pPr>
      <w:r>
        <w:t>- наличие ветхих и аварийных объектов, дальнейшая эксплуатация которых связана с повышенным риском для жизни людей;</w:t>
      </w:r>
    </w:p>
    <w:p w:rsidR="003D2A1D" w:rsidRDefault="003D2A1D">
      <w:pPr>
        <w:pStyle w:val="ConsPlusNormal"/>
        <w:spacing w:before="240"/>
        <w:ind w:firstLine="540"/>
        <w:jc w:val="both"/>
      </w:pPr>
      <w:r>
        <w:t>- возможность местных бюджетов по обеспечению будущих расходов на эксплуатацию планируемых к финансированию объектов;</w:t>
      </w:r>
    </w:p>
    <w:p w:rsidR="003D2A1D" w:rsidRDefault="003D2A1D">
      <w:pPr>
        <w:pStyle w:val="ConsPlusNormal"/>
        <w:spacing w:before="240"/>
        <w:ind w:firstLine="540"/>
        <w:jc w:val="both"/>
      </w:pPr>
      <w:r>
        <w:t>- планируемая экономия бюджетных средств, обеспечиваемая за счет снижения эксплуатационных расходов будущих периодов, в результате ввода объекта в эксплуатацию.</w:t>
      </w:r>
    </w:p>
    <w:p w:rsidR="003D2A1D" w:rsidRDefault="003D2A1D">
      <w:pPr>
        <w:pStyle w:val="ConsPlusNormal"/>
        <w:spacing w:before="240"/>
        <w:ind w:firstLine="540"/>
        <w:jc w:val="both"/>
      </w:pPr>
      <w:r>
        <w:t>Осуществление софинансирования из местных бюджетов за счет средств резервного фонда финансирования непредвиденных расходов Правительства Республики Бурятия не допускается.</w:t>
      </w:r>
    </w:p>
    <w:p w:rsidR="003D2A1D" w:rsidRDefault="003D2A1D">
      <w:pPr>
        <w:pStyle w:val="ConsPlusNormal"/>
        <w:spacing w:before="240"/>
        <w:ind w:firstLine="540"/>
        <w:jc w:val="both"/>
      </w:pPr>
      <w:bookmarkStart w:id="11" w:name="P326"/>
      <w:bookmarkEnd w:id="11"/>
      <w:r>
        <w:t>10. Муниципальные образования не позднее 15 ноября текущего финансового года представляют для согласования в Министерство экономики Республики Бурятия на очередной финансовый год:</w:t>
      </w:r>
    </w:p>
    <w:p w:rsidR="003D2A1D" w:rsidRDefault="003D2A1D">
      <w:pPr>
        <w:pStyle w:val="ConsPlusNormal"/>
        <w:spacing w:before="240"/>
        <w:ind w:firstLine="540"/>
        <w:jc w:val="both"/>
      </w:pPr>
      <w:r>
        <w:t xml:space="preserve">- </w:t>
      </w:r>
      <w:hyperlink w:anchor="P548">
        <w:r>
          <w:rPr>
            <w:color w:val="0000FF"/>
          </w:rPr>
          <w:t>перечень</w:t>
        </w:r>
      </w:hyperlink>
      <w:r>
        <w:t xml:space="preserve"> мероприятий по развитию общественной инфраструктуры на предоставление субсидии местному бюджету муниципального образования из республиканского бюджета (приложение N 2 к настоящему Порядку). В представленном перечне необходимо установить ссылки на мероприятия, предлагаемые к финансированию в соответствии с </w:t>
      </w:r>
      <w:hyperlink w:anchor="P268">
        <w:r>
          <w:rPr>
            <w:color w:val="0000FF"/>
          </w:rPr>
          <w:t>пунктом 6.1</w:t>
        </w:r>
      </w:hyperlink>
      <w:r>
        <w:t xml:space="preserve"> настоящего Порядка;</w:t>
      </w:r>
    </w:p>
    <w:p w:rsidR="003D2A1D" w:rsidRDefault="003D2A1D">
      <w:pPr>
        <w:pStyle w:val="ConsPlusNormal"/>
        <w:jc w:val="both"/>
      </w:pPr>
      <w:r>
        <w:t xml:space="preserve">(в ред. </w:t>
      </w:r>
      <w:hyperlink r:id="rId161">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r>
        <w:t>- краткое описание объектов (</w:t>
      </w:r>
      <w:hyperlink w:anchor="P619">
        <w:r>
          <w:rPr>
            <w:color w:val="0000FF"/>
          </w:rPr>
          <w:t>приложение N 3</w:t>
        </w:r>
      </w:hyperlink>
      <w:r>
        <w:t xml:space="preserve"> к настоящему Порядку) в соответствии с требованиями по оформлению краткого описания объекта, включаемых в перечень объектов общественной инфраструктуры на предоставление субсидии;</w:t>
      </w:r>
    </w:p>
    <w:p w:rsidR="003D2A1D" w:rsidRDefault="003D2A1D">
      <w:pPr>
        <w:pStyle w:val="ConsPlusNormal"/>
        <w:spacing w:before="240"/>
        <w:ind w:firstLine="540"/>
        <w:jc w:val="both"/>
      </w:pPr>
      <w:r>
        <w:t xml:space="preserve">- копии положительных заключений экспертизы вышеуказанной проектной документации (в случаях, когда подготовка проектной документации и ее государственная </w:t>
      </w:r>
      <w:r>
        <w:lastRenderedPageBreak/>
        <w:t>экспертиза являются обязательными в соответствии с федеральным законодательством).</w:t>
      </w:r>
    </w:p>
    <w:p w:rsidR="003D2A1D" w:rsidRDefault="003D2A1D">
      <w:pPr>
        <w:pStyle w:val="ConsPlusNormal"/>
        <w:spacing w:before="240"/>
        <w:ind w:firstLine="540"/>
        <w:jc w:val="both"/>
      </w:pPr>
      <w:r>
        <w:t>Выделение средств на мероприятия, не влияющие на увеличение индикатора обеспеченности, допускается:</w:t>
      </w:r>
    </w:p>
    <w:p w:rsidR="003D2A1D" w:rsidRDefault="003D2A1D">
      <w:pPr>
        <w:pStyle w:val="ConsPlusNormal"/>
        <w:spacing w:before="240"/>
        <w:ind w:firstLine="540"/>
        <w:jc w:val="both"/>
      </w:pPr>
      <w:r>
        <w:t xml:space="preserve">а) при проведении ремонта, капитального ремонта, реконструкции объекта и его оснащении при наличии обоснования необходимости проведения работ, согласованного с отраслевым министерством или ведомством согласно </w:t>
      </w:r>
      <w:hyperlink w:anchor="P417">
        <w:r>
          <w:rPr>
            <w:color w:val="0000FF"/>
          </w:rPr>
          <w:t>приложению N 1</w:t>
        </w:r>
      </w:hyperlink>
      <w:r>
        <w:t xml:space="preserve"> к настоящему Порядку;</w:t>
      </w:r>
    </w:p>
    <w:p w:rsidR="003D2A1D" w:rsidRDefault="003D2A1D">
      <w:pPr>
        <w:pStyle w:val="ConsPlusNormal"/>
        <w:jc w:val="both"/>
      </w:pPr>
      <w:r>
        <w:t xml:space="preserve">(пп. "а" в ред. </w:t>
      </w:r>
      <w:hyperlink r:id="rId162">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r>
        <w:t xml:space="preserve">б) при проведении проектных работ при наличии письменного согласования отраслевого министерства или ведомства согласно </w:t>
      </w:r>
      <w:hyperlink w:anchor="P417">
        <w:r>
          <w:rPr>
            <w:color w:val="0000FF"/>
          </w:rPr>
          <w:t>приложению N 1</w:t>
        </w:r>
      </w:hyperlink>
      <w:r>
        <w:t xml:space="preserve"> к настоящему Порядку;</w:t>
      </w:r>
    </w:p>
    <w:p w:rsidR="003D2A1D" w:rsidRDefault="003D2A1D">
      <w:pPr>
        <w:pStyle w:val="ConsPlusNormal"/>
        <w:jc w:val="both"/>
      </w:pPr>
      <w:r>
        <w:t xml:space="preserve">(пп. "б" в ред. </w:t>
      </w:r>
      <w:hyperlink r:id="rId163">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r>
        <w:t xml:space="preserve">в) при оснащении и оборудовании объектов социальной, инженерной, транспортной, жилищно-коммунальной инфраструктуры и благоустройстве территории при наличии обоснования необходимости проведения работ, согласованного с отраслевым министерством или ведомством согласно </w:t>
      </w:r>
      <w:hyperlink w:anchor="P417">
        <w:r>
          <w:rPr>
            <w:color w:val="0000FF"/>
          </w:rPr>
          <w:t>приложению N 1</w:t>
        </w:r>
      </w:hyperlink>
      <w:r>
        <w:t xml:space="preserve"> к настоящему Порядку.</w:t>
      </w:r>
    </w:p>
    <w:p w:rsidR="003D2A1D" w:rsidRDefault="003D2A1D">
      <w:pPr>
        <w:pStyle w:val="ConsPlusNormal"/>
        <w:jc w:val="both"/>
      </w:pPr>
      <w:r>
        <w:t xml:space="preserve">(пп. "в" введен </w:t>
      </w:r>
      <w:hyperlink r:id="rId164">
        <w:r>
          <w:rPr>
            <w:color w:val="0000FF"/>
          </w:rPr>
          <w:t>Постановлением</w:t>
        </w:r>
      </w:hyperlink>
      <w:r>
        <w:t xml:space="preserve"> Правительства РБ от 24.07.2025 N 448)</w:t>
      </w:r>
    </w:p>
    <w:p w:rsidR="003D2A1D" w:rsidRDefault="003D2A1D">
      <w:pPr>
        <w:pStyle w:val="ConsPlusNormal"/>
        <w:spacing w:before="240"/>
        <w:ind w:firstLine="540"/>
        <w:jc w:val="both"/>
      </w:pPr>
      <w:bookmarkStart w:id="12" w:name="P338"/>
      <w:bookmarkEnd w:id="12"/>
      <w:r>
        <w:t>11. Министерство экономики Республики Бурятия до 20 декабря текущего финансового года согласовывает перечень мероприятий по развитию общественной инфраструктуры, направленных на снижение степени отставания муниципальных образований по обеспеченности объектами общественной инфраструктуры, на очередной финансовый год и направляет его для согласования Первому заместителю Председателя Правительства Республики Бурятия или лицу, исполняющему его обязанности. Перечень мероприятий, согласованный с Министерством экономики Республики Бурятия и Первым заместителем Председателя Правительства Республики Бурятия или лицом, исполняющим его обязанности, в течение 5 рабочих дней направляется в адрес муниципального образования в Республике Бурятия с положительным заключением Министерства экономики Республики Бурятия и становится неотъемлемой частью Соглашения, заключаемого между главным распорядителем бюджетных средств и муниципальным образованием.</w:t>
      </w:r>
    </w:p>
    <w:p w:rsidR="003D2A1D" w:rsidRDefault="003D2A1D">
      <w:pPr>
        <w:pStyle w:val="ConsPlusNormal"/>
        <w:spacing w:before="240"/>
        <w:ind w:firstLine="540"/>
        <w:jc w:val="both"/>
      </w:pPr>
      <w:r>
        <w:t xml:space="preserve">11.1. Органы местного самоуправления муниципальных образований формируют предложения о распределении бюджетных средств (в том числе средств, указанных в </w:t>
      </w:r>
      <w:hyperlink w:anchor="P381">
        <w:r>
          <w:rPr>
            <w:color w:val="0000FF"/>
          </w:rPr>
          <w:t>абзаце втором пункта 13.2</w:t>
        </w:r>
      </w:hyperlink>
      <w:r>
        <w:t xml:space="preserve"> настоящего Порядка), полученных в виде экономии по итогам проведенных торгов, в связи с уточнением мест проведения работ, с изменением наименования мероприятий в соответствии с разработанной проектной документацией, с уточнением потребности финансирования и вида работ. Предложения формируются и согласовываются в соответствии с </w:t>
      </w:r>
      <w:hyperlink w:anchor="P318">
        <w:r>
          <w:rPr>
            <w:color w:val="0000FF"/>
          </w:rPr>
          <w:t>пунктами 9</w:t>
        </w:r>
      </w:hyperlink>
      <w:r>
        <w:t xml:space="preserve">, </w:t>
      </w:r>
      <w:hyperlink w:anchor="P326">
        <w:r>
          <w:rPr>
            <w:color w:val="0000FF"/>
          </w:rPr>
          <w:t>10</w:t>
        </w:r>
      </w:hyperlink>
      <w:r>
        <w:t xml:space="preserve">, </w:t>
      </w:r>
      <w:hyperlink w:anchor="P338">
        <w:r>
          <w:rPr>
            <w:color w:val="0000FF"/>
          </w:rPr>
          <w:t>11</w:t>
        </w:r>
      </w:hyperlink>
      <w:r>
        <w:t xml:space="preserve"> настоящего Порядка до 1 декабря текущего года.</w:t>
      </w:r>
    </w:p>
    <w:p w:rsidR="003D2A1D" w:rsidRDefault="003D2A1D">
      <w:pPr>
        <w:pStyle w:val="ConsPlusNormal"/>
        <w:jc w:val="both"/>
      </w:pPr>
      <w:r>
        <w:t xml:space="preserve">(в ред. Постановлений Правительства РБ от 04.06.2024 </w:t>
      </w:r>
      <w:hyperlink r:id="rId165">
        <w:r>
          <w:rPr>
            <w:color w:val="0000FF"/>
          </w:rPr>
          <w:t>N 320</w:t>
        </w:r>
      </w:hyperlink>
      <w:r>
        <w:t xml:space="preserve">, от 24.07.2025 </w:t>
      </w:r>
      <w:hyperlink r:id="rId166">
        <w:r>
          <w:rPr>
            <w:color w:val="0000FF"/>
          </w:rPr>
          <w:t>N 448</w:t>
        </w:r>
      </w:hyperlink>
      <w:r>
        <w:t>)</w:t>
      </w:r>
    </w:p>
    <w:p w:rsidR="003D2A1D" w:rsidRDefault="003D2A1D">
      <w:pPr>
        <w:pStyle w:val="ConsPlusNormal"/>
        <w:spacing w:before="240"/>
        <w:ind w:firstLine="540"/>
        <w:jc w:val="both"/>
      </w:pPr>
      <w:r>
        <w:t xml:space="preserve">Муниципальное образование в Республике Бурятия в течение 10 рабочих дней со дня согласования предложений о распределении бюджетных средств Первым заместителем Председателя Правительства Республики Бурятия или лицом, исполняющим его обязанности, представляет главному распорядителю бюджетных средств проект </w:t>
      </w:r>
      <w:r>
        <w:lastRenderedPageBreak/>
        <w:t>дополнительного соглашения к Соглашению.</w:t>
      </w:r>
    </w:p>
    <w:p w:rsidR="003D2A1D" w:rsidRDefault="003D2A1D">
      <w:pPr>
        <w:pStyle w:val="ConsPlusNormal"/>
        <w:spacing w:before="240"/>
        <w:ind w:firstLine="540"/>
        <w:jc w:val="both"/>
      </w:pPr>
      <w:bookmarkStart w:id="13" w:name="P342"/>
      <w:bookmarkEnd w:id="13"/>
      <w:r>
        <w:t xml:space="preserve">11.2. В случае внесения изменений в распределение субсидии бюджетам муниципальных образований законом Республики Бурятия о республиканском бюджете на текущий финансовый год позднее 1 декабря текущего года органы местного самоуправления муниципальных образований в Республике Бурятия в течение 5 рабочих дней с даты принятия закона о внесении изменений в закон Республики Бурятия о республиканском бюджете представляют для согласования в Министерство экономики Республики Бурятия предложения о распределении бюджетных средств. Предложения формируются и согласовываются в соответствии с </w:t>
      </w:r>
      <w:hyperlink w:anchor="P318">
        <w:r>
          <w:rPr>
            <w:color w:val="0000FF"/>
          </w:rPr>
          <w:t>пунктами 9</w:t>
        </w:r>
      </w:hyperlink>
      <w:r>
        <w:t xml:space="preserve">, </w:t>
      </w:r>
      <w:hyperlink w:anchor="P326">
        <w:r>
          <w:rPr>
            <w:color w:val="0000FF"/>
          </w:rPr>
          <w:t>10</w:t>
        </w:r>
      </w:hyperlink>
      <w:r>
        <w:t xml:space="preserve">, </w:t>
      </w:r>
      <w:hyperlink w:anchor="P338">
        <w:r>
          <w:rPr>
            <w:color w:val="0000FF"/>
          </w:rPr>
          <w:t>11</w:t>
        </w:r>
      </w:hyperlink>
      <w:r>
        <w:t xml:space="preserve"> настоящего Порядка.</w:t>
      </w:r>
    </w:p>
    <w:p w:rsidR="003D2A1D" w:rsidRDefault="003D2A1D">
      <w:pPr>
        <w:pStyle w:val="ConsPlusNormal"/>
        <w:jc w:val="both"/>
      </w:pPr>
      <w:r>
        <w:t xml:space="preserve">(п. 11.2 введен </w:t>
      </w:r>
      <w:hyperlink r:id="rId167">
        <w:r>
          <w:rPr>
            <w:color w:val="0000FF"/>
          </w:rPr>
          <w:t>Постановлением</w:t>
        </w:r>
      </w:hyperlink>
      <w:r>
        <w:t xml:space="preserve"> Правительства РБ от 23.04.2024 N 230; в ред. </w:t>
      </w:r>
      <w:hyperlink r:id="rId168">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r>
        <w:t xml:space="preserve">11.3. Наступление случая, указанного в </w:t>
      </w:r>
      <w:hyperlink w:anchor="P342">
        <w:r>
          <w:rPr>
            <w:color w:val="0000FF"/>
          </w:rPr>
          <w:t>пункте 11.2</w:t>
        </w:r>
      </w:hyperlink>
      <w:r>
        <w:t xml:space="preserve"> настоящего Порядка, не влечет увеличение индикаторов обеспеченности по мероприятиям текущего финансового года.</w:t>
      </w:r>
    </w:p>
    <w:p w:rsidR="003D2A1D" w:rsidRDefault="003D2A1D">
      <w:pPr>
        <w:pStyle w:val="ConsPlusNormal"/>
        <w:jc w:val="both"/>
      </w:pPr>
      <w:r>
        <w:t xml:space="preserve">(п. 11.3 введен </w:t>
      </w:r>
      <w:hyperlink r:id="rId169">
        <w:r>
          <w:rPr>
            <w:color w:val="0000FF"/>
          </w:rPr>
          <w:t>Постановлением</w:t>
        </w:r>
      </w:hyperlink>
      <w:r>
        <w:t xml:space="preserve"> Правительства РБ от 24.07.2025 N 448)</w:t>
      </w:r>
    </w:p>
    <w:p w:rsidR="003D2A1D" w:rsidRDefault="003D2A1D">
      <w:pPr>
        <w:pStyle w:val="ConsPlusNormal"/>
        <w:spacing w:before="240"/>
        <w:ind w:firstLine="540"/>
        <w:jc w:val="both"/>
      </w:pPr>
      <w:r>
        <w:t>12. Заключение соглашений о предоставлении из республиканского бюджета субсидий местным бюджетам, предусмотренных законом Республики Бурятия о республиканском бюджете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Республики Бурятия о внесении изменений в закон Республики Бурятия о республиканском бюджете и которые заключаются не позднее 30 дней после дня вступления в силу указанного закона.</w:t>
      </w:r>
    </w:p>
    <w:p w:rsidR="003D2A1D" w:rsidRDefault="003D2A1D">
      <w:pPr>
        <w:pStyle w:val="ConsPlusNormal"/>
        <w:spacing w:before="240"/>
        <w:ind w:firstLine="540"/>
        <w:jc w:val="both"/>
      </w:pPr>
      <w:r>
        <w:t xml:space="preserve">12.1. Внесение изменений в распределение объемов субсидий между муниципальными образованиями в Республике Бурятия без внесения изменений в закон о республиканском бюджете на текущий финансовый год и плановый период в случаях, определенных </w:t>
      </w:r>
      <w:hyperlink r:id="rId170">
        <w:r>
          <w:rPr>
            <w:color w:val="0000FF"/>
          </w:rPr>
          <w:t>пунктами 1</w:t>
        </w:r>
      </w:hyperlink>
      <w:r>
        <w:t xml:space="preserve">, </w:t>
      </w:r>
      <w:hyperlink r:id="rId171">
        <w:r>
          <w:rPr>
            <w:color w:val="0000FF"/>
          </w:rPr>
          <w:t>3 части 1 статьи 32.3</w:t>
        </w:r>
      </w:hyperlink>
      <w:r>
        <w:t xml:space="preserve"> Закона Республики Бурятия от 03.07.2007 N 2359-III "О бюджетном процессе в Республике Бурятия", производится в соответствии с </w:t>
      </w:r>
      <w:hyperlink r:id="rId172">
        <w:r>
          <w:rPr>
            <w:color w:val="0000FF"/>
          </w:rPr>
          <w:t>Порядком</w:t>
        </w:r>
      </w:hyperlink>
      <w:r>
        <w:t xml:space="preserve"> внесения изменений в распределение объемов субсидий между муниципальными образованиями в Республике Бурятия, утвержденным постановлением Правительства Республики Бурятия от 18.08.2021 N 458.</w:t>
      </w:r>
    </w:p>
    <w:p w:rsidR="003D2A1D" w:rsidRDefault="003D2A1D">
      <w:pPr>
        <w:pStyle w:val="ConsPlusNormal"/>
        <w:spacing w:before="240"/>
        <w:ind w:firstLine="540"/>
        <w:jc w:val="both"/>
      </w:pPr>
      <w:r>
        <w:t xml:space="preserve">При наступлении случая, определенного </w:t>
      </w:r>
      <w:hyperlink r:id="rId173">
        <w:r>
          <w:rPr>
            <w:color w:val="0000FF"/>
          </w:rPr>
          <w:t>пунктом 2 части 1 статьи 32.3</w:t>
        </w:r>
      </w:hyperlink>
      <w:r>
        <w:t xml:space="preserve"> Закона Республики Бурятия от 03.07.2007 N 2359-III "О бюджетном процессе в Республике Бурятия", Министерство экономики Республики Бурятия в течение 10 рабочих дней с даты нарушения муниципальным образованием условий предоставления субсидии осуществляет подготовку правового акта Правительства Республики Бурятия о внесении изменений в распределение объемов субсидий между муниципальными образованиями в Республике Бурятия.</w:t>
      </w:r>
    </w:p>
    <w:p w:rsidR="003D2A1D" w:rsidRDefault="003D2A1D">
      <w:pPr>
        <w:pStyle w:val="ConsPlusNormal"/>
        <w:jc w:val="both"/>
      </w:pPr>
      <w:r>
        <w:t xml:space="preserve">(п. 12.1 введен </w:t>
      </w:r>
      <w:hyperlink r:id="rId174">
        <w:r>
          <w:rPr>
            <w:color w:val="0000FF"/>
          </w:rPr>
          <w:t>Постановлением</w:t>
        </w:r>
      </w:hyperlink>
      <w:r>
        <w:t xml:space="preserve"> Правительства РБ от 23.04.2024 N 230)</w:t>
      </w:r>
    </w:p>
    <w:p w:rsidR="003D2A1D" w:rsidRDefault="003D2A1D">
      <w:pPr>
        <w:pStyle w:val="ConsPlusNormal"/>
        <w:spacing w:before="240"/>
        <w:ind w:firstLine="540"/>
        <w:jc w:val="both"/>
      </w:pPr>
      <w:r>
        <w:t>13. Министерство экономики Республики Бурятия осуществляет мониторинг выполнения и достижения муниципальными образованиями, получившими субсидии, целей и индикаторов по мероприятиям, направленным на развитие общественной инфраструктуры.</w:t>
      </w:r>
    </w:p>
    <w:p w:rsidR="003D2A1D" w:rsidRDefault="003D2A1D">
      <w:pPr>
        <w:pStyle w:val="ConsPlusNormal"/>
        <w:spacing w:before="240"/>
        <w:ind w:firstLine="540"/>
        <w:jc w:val="both"/>
      </w:pPr>
      <w:bookmarkStart w:id="14" w:name="P351"/>
      <w:bookmarkEnd w:id="14"/>
      <w:r>
        <w:t xml:space="preserve">13.1. В случае если муниципальным образованием по состоянию на 31 декабря </w:t>
      </w:r>
      <w:r>
        <w:lastRenderedPageBreak/>
        <w:t xml:space="preserve">отчетного финансового года предоставления субсидии допущены нарушения обязательств, предусмотренных Соглашением в соответствии с </w:t>
      </w:r>
      <w:hyperlink w:anchor="P275">
        <w:r>
          <w:rPr>
            <w:color w:val="0000FF"/>
          </w:rPr>
          <w:t>подпунктом "в" пункта 6.2</w:t>
        </w:r>
      </w:hyperlink>
      <w:r>
        <w:t xml:space="preserve"> настоящего Порядка, и до 1 марта текущего финансового года указанные нарушения не устранены, то объем средств, подлежащий возврату из местного бюджета в республиканский бюджет (V</w:t>
      </w:r>
      <w:r>
        <w:rPr>
          <w:vertAlign w:val="subscript"/>
        </w:rPr>
        <w:t>возврата</w:t>
      </w:r>
      <w:r>
        <w:t>), без учета остатка субсидий, не использованного по состоянию на 1 января текущего финансового года, рассчитывается по формуле:</w:t>
      </w:r>
    </w:p>
    <w:p w:rsidR="003D2A1D" w:rsidRDefault="003D2A1D">
      <w:pPr>
        <w:pStyle w:val="ConsPlusNormal"/>
        <w:jc w:val="both"/>
      </w:pPr>
    </w:p>
    <w:p w:rsidR="003D2A1D" w:rsidRDefault="003D2A1D">
      <w:pPr>
        <w:pStyle w:val="ConsPlusNormal"/>
        <w:jc w:val="center"/>
      </w:pPr>
      <w:r>
        <w:t>(V</w:t>
      </w:r>
      <w:r>
        <w:rPr>
          <w:vertAlign w:val="subscript"/>
        </w:rPr>
        <w:t>возврата</w:t>
      </w:r>
      <w:r>
        <w:t>) = (V</w:t>
      </w:r>
      <w:r>
        <w:rPr>
          <w:vertAlign w:val="subscript"/>
        </w:rPr>
        <w:t>субсидии</w:t>
      </w:r>
      <w:r>
        <w:t xml:space="preserve"> x k x m / n) x 0,1, где:</w:t>
      </w:r>
    </w:p>
    <w:p w:rsidR="003D2A1D" w:rsidRDefault="003D2A1D">
      <w:pPr>
        <w:pStyle w:val="ConsPlusNormal"/>
        <w:jc w:val="both"/>
      </w:pPr>
    </w:p>
    <w:p w:rsidR="003D2A1D" w:rsidRDefault="003D2A1D">
      <w:pPr>
        <w:pStyle w:val="ConsPlusNormal"/>
        <w:ind w:firstLine="540"/>
        <w:jc w:val="both"/>
      </w:pPr>
      <w:r>
        <w:t>V</w:t>
      </w:r>
      <w:r>
        <w:rPr>
          <w:vertAlign w:val="subscript"/>
        </w:rPr>
        <w:t>субсидии</w:t>
      </w:r>
      <w:r>
        <w:t xml:space="preserve"> - размер субсидии, предоставленный местному бюджету в отчетном финансовом году;</w:t>
      </w:r>
    </w:p>
    <w:p w:rsidR="003D2A1D" w:rsidRDefault="003D2A1D">
      <w:pPr>
        <w:pStyle w:val="ConsPlusNormal"/>
        <w:spacing w:before="24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3D2A1D" w:rsidRDefault="003D2A1D">
      <w:pPr>
        <w:pStyle w:val="ConsPlusNormal"/>
        <w:spacing w:before="240"/>
        <w:ind w:firstLine="540"/>
        <w:jc w:val="both"/>
      </w:pPr>
      <w:r>
        <w:t>n - общее количество показателей результативности использования субсидии в Соглашении;</w:t>
      </w:r>
    </w:p>
    <w:p w:rsidR="003D2A1D" w:rsidRDefault="003D2A1D">
      <w:pPr>
        <w:pStyle w:val="ConsPlusNormal"/>
        <w:spacing w:before="240"/>
        <w:ind w:firstLine="540"/>
        <w:jc w:val="both"/>
      </w:pPr>
      <w:r>
        <w:t>k - коэффициент возврата субсидии.</w:t>
      </w:r>
    </w:p>
    <w:p w:rsidR="003D2A1D" w:rsidRDefault="003D2A1D">
      <w:pPr>
        <w:pStyle w:val="ConsPlusNormal"/>
        <w:spacing w:before="240"/>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соглашениями в соответствии с </w:t>
      </w:r>
      <w:hyperlink w:anchor="P277">
        <w:r>
          <w:rPr>
            <w:color w:val="0000FF"/>
          </w:rPr>
          <w:t>подпунктом "г" пункта 6.2</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Республики Бурятия, по которым допущено нарушение графика выполнения мероприятий по проектированию и (или) строительству (реконструкции) или приобретению объектов капитального строительства, без учета размера остатка субсидии по указанным объектам муниципальной собственности Республики Бурятия, не использованного по состоянию на 1 января текущего финансового года, подлежит возврату из бюджета муниципального образования в доход республиканского бюджета в срок до 1 июня года, следующего за годом предоставления субсидии.</w:t>
      </w:r>
    </w:p>
    <w:p w:rsidR="003D2A1D" w:rsidRDefault="003D2A1D">
      <w:pPr>
        <w:pStyle w:val="ConsPlusNormal"/>
        <w:spacing w:before="240"/>
        <w:ind w:firstLine="540"/>
        <w:jc w:val="both"/>
      </w:pPr>
      <w:r>
        <w:t xml:space="preserve">В случае одновременного нарушения муниципальным образованием обязательств, предусмотренных соглашением в соответствии с </w:t>
      </w:r>
      <w:hyperlink w:anchor="P275">
        <w:r>
          <w:rPr>
            <w:color w:val="0000FF"/>
          </w:rPr>
          <w:t>подпунктами "в"</w:t>
        </w:r>
      </w:hyperlink>
      <w:r>
        <w:t xml:space="preserve"> и </w:t>
      </w:r>
      <w:hyperlink w:anchor="P277">
        <w:r>
          <w:rPr>
            <w:color w:val="0000FF"/>
          </w:rPr>
          <w:t>"г" пункта 6.2</w:t>
        </w:r>
      </w:hyperlink>
      <w:r>
        <w:t xml:space="preserve"> настоящего Порядка, возврату подлежит объем средств, соответствующий размеру субсидии на софинансирование капитальных вложений в объекты муниципальной собственности Республики Бурятия, определенный в соответствии с </w:t>
      </w:r>
      <w:hyperlink w:anchor="P351">
        <w:r>
          <w:rPr>
            <w:color w:val="0000FF"/>
          </w:rPr>
          <w:t>абзацем первым</w:t>
        </w:r>
      </w:hyperlink>
      <w:r>
        <w:t xml:space="preserve"> настоящего пункта.</w:t>
      </w:r>
    </w:p>
    <w:p w:rsidR="003D2A1D" w:rsidRDefault="003D2A1D">
      <w:pPr>
        <w:pStyle w:val="ConsPlusNormal"/>
        <w:spacing w:before="240"/>
        <w:ind w:firstLine="540"/>
        <w:jc w:val="both"/>
      </w:pPr>
      <w:r>
        <w:t>Коэффициент возврата субсидии (k) рассчитывается по формуле:</w:t>
      </w:r>
    </w:p>
    <w:p w:rsidR="003D2A1D" w:rsidRDefault="003D2A1D">
      <w:pPr>
        <w:pStyle w:val="ConsPlusNormal"/>
        <w:jc w:val="both"/>
      </w:pPr>
    </w:p>
    <w:p w:rsidR="003D2A1D" w:rsidRDefault="003D2A1D">
      <w:pPr>
        <w:pStyle w:val="ConsPlusNormal"/>
        <w:jc w:val="center"/>
      </w:pPr>
      <w:r>
        <w:t>k = SUM D</w:t>
      </w:r>
      <w:r>
        <w:rPr>
          <w:vertAlign w:val="subscript"/>
        </w:rPr>
        <w:t>i</w:t>
      </w:r>
      <w:r>
        <w:t xml:space="preserve"> / m, где:</w:t>
      </w:r>
    </w:p>
    <w:p w:rsidR="003D2A1D" w:rsidRDefault="003D2A1D">
      <w:pPr>
        <w:pStyle w:val="ConsPlusNormal"/>
        <w:jc w:val="both"/>
      </w:pPr>
    </w:p>
    <w:p w:rsidR="003D2A1D" w:rsidRDefault="003D2A1D">
      <w:pPr>
        <w:pStyle w:val="ConsPlusNormal"/>
        <w:ind w:firstLine="540"/>
        <w:jc w:val="both"/>
      </w:pPr>
      <w:r>
        <w:t>D</w:t>
      </w:r>
      <w:r>
        <w:rPr>
          <w:vertAlign w:val="subscript"/>
        </w:rPr>
        <w:t>i</w:t>
      </w:r>
      <w:r>
        <w:t xml:space="preserve"> - индекс, отражающий уровень недостижения i-го показателя результативности использования субсидии.</w:t>
      </w:r>
    </w:p>
    <w:p w:rsidR="003D2A1D" w:rsidRDefault="003D2A1D">
      <w:pPr>
        <w:pStyle w:val="ConsPlusNormal"/>
        <w:spacing w:before="240"/>
        <w:ind w:firstLine="540"/>
        <w:jc w:val="both"/>
      </w:pPr>
      <w:r>
        <w:lastRenderedPageBreak/>
        <w:t>Индекс, отражающий уровень недостижения i-го показателя результативности использования субсидии (Di), определяется:</w:t>
      </w:r>
    </w:p>
    <w:p w:rsidR="003D2A1D" w:rsidRDefault="003D2A1D">
      <w:pPr>
        <w:pStyle w:val="ConsPlusNormal"/>
        <w:spacing w:before="240"/>
        <w:ind w:firstLine="540"/>
        <w:jc w:val="both"/>
      </w:pPr>
      <w: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3D2A1D" w:rsidRDefault="003D2A1D">
      <w:pPr>
        <w:pStyle w:val="ConsPlusNormal"/>
        <w:jc w:val="both"/>
      </w:pPr>
    </w:p>
    <w:p w:rsidR="003D2A1D" w:rsidRDefault="003D2A1D">
      <w:pPr>
        <w:pStyle w:val="ConsPlusNormal"/>
        <w:jc w:val="center"/>
      </w:pPr>
      <w:r>
        <w:t>Di = 1 - Ti / Si, где:</w:t>
      </w:r>
    </w:p>
    <w:p w:rsidR="003D2A1D" w:rsidRDefault="003D2A1D">
      <w:pPr>
        <w:pStyle w:val="ConsPlusNormal"/>
        <w:jc w:val="both"/>
      </w:pPr>
    </w:p>
    <w:p w:rsidR="003D2A1D" w:rsidRDefault="003D2A1D">
      <w:pPr>
        <w:pStyle w:val="ConsPlusNormal"/>
        <w:ind w:firstLine="540"/>
        <w:jc w:val="both"/>
      </w:pPr>
      <w:r>
        <w:t>Ti - фактически достигнутое значение i-го показателя результативности использования субсидии на отчетную дату;</w:t>
      </w:r>
    </w:p>
    <w:p w:rsidR="003D2A1D" w:rsidRDefault="003D2A1D">
      <w:pPr>
        <w:pStyle w:val="ConsPlusNormal"/>
        <w:spacing w:before="240"/>
        <w:ind w:firstLine="540"/>
        <w:jc w:val="both"/>
      </w:pPr>
      <w:r>
        <w:t>Si - плановое значение i-го показателя результативности использования субсидии, установленное Соглашением;</w:t>
      </w:r>
    </w:p>
    <w:p w:rsidR="003D2A1D" w:rsidRDefault="003D2A1D">
      <w:pPr>
        <w:pStyle w:val="ConsPlusNormal"/>
        <w:spacing w:before="240"/>
        <w:ind w:firstLine="540"/>
        <w:jc w:val="both"/>
      </w:pPr>
      <w: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3D2A1D" w:rsidRDefault="003D2A1D">
      <w:pPr>
        <w:pStyle w:val="ConsPlusNormal"/>
        <w:jc w:val="both"/>
      </w:pPr>
    </w:p>
    <w:p w:rsidR="003D2A1D" w:rsidRDefault="003D2A1D">
      <w:pPr>
        <w:pStyle w:val="ConsPlusNormal"/>
        <w:jc w:val="center"/>
      </w:pPr>
      <w:r>
        <w:t>Di = 1 - Si / Ti.</w:t>
      </w:r>
    </w:p>
    <w:p w:rsidR="003D2A1D" w:rsidRDefault="003D2A1D">
      <w:pPr>
        <w:pStyle w:val="ConsPlusNormal"/>
        <w:jc w:val="both"/>
      </w:pPr>
    </w:p>
    <w:p w:rsidR="003D2A1D" w:rsidRDefault="003D2A1D">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3D2A1D" w:rsidRDefault="003D2A1D">
      <w:pPr>
        <w:pStyle w:val="ConsPlusNormal"/>
        <w:spacing w:before="240"/>
        <w:ind w:firstLine="540"/>
        <w:jc w:val="both"/>
      </w:pPr>
      <w:r>
        <w:t>Указанные средства должны быть возвращены из местного бюджета в республиканский бюджет до 1 мая года, следующего за годом предоставления субсидии.</w:t>
      </w:r>
    </w:p>
    <w:p w:rsidR="003D2A1D" w:rsidRDefault="003D2A1D">
      <w:pPr>
        <w:pStyle w:val="ConsPlusNormal"/>
        <w:spacing w:before="240"/>
        <w:ind w:firstLine="540"/>
        <w:jc w:val="both"/>
      </w:pPr>
      <w:r>
        <w:t>Муниципальные образования не позднее 5 числа месяца, следующего за отчетным кварталом, представляют главному распорядителю бюджетных средств отчет об использовании субсидий, полученных из республиканского бюджета, и средств местного бюджета, отчет о достижении значений показателей результативности использования субсидии по форме, предусмотренной типовой формой соглашения, установленной Министерством финансов Республики Бурятия.</w:t>
      </w:r>
    </w:p>
    <w:p w:rsidR="003D2A1D" w:rsidRDefault="003D2A1D">
      <w:pPr>
        <w:pStyle w:val="ConsPlusNormal"/>
        <w:spacing w:before="240"/>
        <w:ind w:firstLine="540"/>
        <w:jc w:val="both"/>
      </w:pPr>
      <w:r>
        <w:t>Годовой отчет об использовании субсидий, полученных из республиканского бюджета, и средств местного бюджета, отчет о достижении значений показателей результативности использования субсидии муниципальные образования представляют до 1 февраля года, следующего за годом предоставления субсидий, по форме, предусмотренной типовой формой соглашения, установленной Министерством финансов Республики Бурятия.</w:t>
      </w:r>
    </w:p>
    <w:p w:rsidR="003D2A1D" w:rsidRDefault="003D2A1D">
      <w:pPr>
        <w:pStyle w:val="ConsPlusNormal"/>
        <w:spacing w:before="240"/>
        <w:ind w:firstLine="540"/>
        <w:jc w:val="both"/>
      </w:pPr>
      <w:bookmarkStart w:id="15" w:name="P381"/>
      <w:bookmarkEnd w:id="15"/>
      <w:r>
        <w:t>13.2. Средства субсидии, выделенные в текущем финансовом году муниципальным образованиям на развитие общественной инфраструктуры, не использованные на 1 января очередного финансового года, подлежат возврату в республиканский бюджет в течение первых 15 рабочих дней текущего финансового года.</w:t>
      </w:r>
    </w:p>
    <w:p w:rsidR="003D2A1D" w:rsidRDefault="003D2A1D">
      <w:pPr>
        <w:pStyle w:val="ConsPlusNormal"/>
        <w:spacing w:before="240"/>
        <w:ind w:firstLine="540"/>
        <w:jc w:val="both"/>
      </w:pPr>
      <w:r>
        <w:t xml:space="preserve">В случае наличия потребности в неиспользованных остатках субсидии на основании решения Министерства экономики Республики Бурятия, принятого в соответствии с </w:t>
      </w:r>
      <w:hyperlink r:id="rId175">
        <w:r>
          <w:rPr>
            <w:color w:val="0000FF"/>
          </w:rPr>
          <w:t>постановлением</w:t>
        </w:r>
      </w:hyperlink>
      <w:r>
        <w:t xml:space="preserve"> Правительства Республики Бурятия от 19.01.2017 N 20 "Об утверждении Порядка принятия главными администраторами средств республиканского бюджета </w:t>
      </w:r>
      <w:r>
        <w:lastRenderedPageBreak/>
        <w:t xml:space="preserve">решений о наличии потребности в межбюджетных трансфертах, предоставленных из республиканского бюджета местным бюджетам в форме субсидий, субвенций и иных межбюджетных трансфертов, имеющих целевое назначение, не использованных в отчетном финансовом году", средства в объеме, не превышающем остатка субсидии, могут быть возвращены в местные бюджеты для финансового обеспечения расходов, соответствующих целям, указанным в </w:t>
      </w:r>
      <w:hyperlink w:anchor="P260">
        <w:r>
          <w:rPr>
            <w:color w:val="0000FF"/>
          </w:rPr>
          <w:t>пункте 2</w:t>
        </w:r>
      </w:hyperlink>
      <w:r>
        <w:t xml:space="preserve"> настоящего Порядка.</w:t>
      </w:r>
    </w:p>
    <w:p w:rsidR="003D2A1D" w:rsidRDefault="003D2A1D">
      <w:pPr>
        <w:pStyle w:val="ConsPlusNormal"/>
        <w:spacing w:before="240"/>
        <w:ind w:firstLine="540"/>
        <w:jc w:val="both"/>
      </w:pPr>
      <w:r>
        <w:t>Мероприятия, в отношении которых Министерством экономики Республики Бурятия принято решение о наличии потребности в неиспользованных в отчетном финансовом году остатках межбюджетных трансфертов в виде субсидий, подлежат реализации в очередном финансовом году в соответствии с положениями настоящего Порядка.</w:t>
      </w:r>
    </w:p>
    <w:p w:rsidR="003D2A1D" w:rsidRDefault="003D2A1D">
      <w:pPr>
        <w:pStyle w:val="ConsPlusNormal"/>
        <w:jc w:val="both"/>
      </w:pPr>
      <w:r>
        <w:t xml:space="preserve">(п. 13.2 в ред. </w:t>
      </w:r>
      <w:hyperlink r:id="rId176">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r>
        <w:t xml:space="preserve">13.3. Основанием для освобождения муниципального образования в Республике Бурятия от применения мер ответственности, предусмотренных </w:t>
      </w:r>
      <w:hyperlink w:anchor="P351">
        <w:r>
          <w:rPr>
            <w:color w:val="0000FF"/>
          </w:rPr>
          <w:t>подпунктом 13.1</w:t>
        </w:r>
      </w:hyperlink>
      <w: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3D2A1D" w:rsidRDefault="003D2A1D">
      <w:pPr>
        <w:pStyle w:val="ConsPlusNormal"/>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3D2A1D" w:rsidRDefault="003D2A1D">
      <w:pPr>
        <w:pStyle w:val="ConsPlusNormal"/>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Бурятия;</w:t>
      </w:r>
    </w:p>
    <w:p w:rsidR="003D2A1D" w:rsidRDefault="003D2A1D">
      <w:pPr>
        <w:pStyle w:val="ConsPlusNormal"/>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3D2A1D" w:rsidRDefault="003D2A1D">
      <w:pPr>
        <w:pStyle w:val="ConsPlusNormal"/>
        <w:spacing w:before="240"/>
        <w:ind w:firstLine="540"/>
        <w:jc w:val="both"/>
      </w:pPr>
      <w:r>
        <w:t xml:space="preserve">-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275">
        <w:r>
          <w:rPr>
            <w:color w:val="0000FF"/>
          </w:rPr>
          <w:t>подпунктами "в"</w:t>
        </w:r>
      </w:hyperlink>
      <w:r>
        <w:t xml:space="preserve"> и </w:t>
      </w:r>
      <w:hyperlink w:anchor="P277">
        <w:r>
          <w:rPr>
            <w:color w:val="0000FF"/>
          </w:rPr>
          <w:t>"г" пункта 6.2</w:t>
        </w:r>
      </w:hyperlink>
      <w:r>
        <w:t xml:space="preserve"> настоящего Порядка.</w:t>
      </w:r>
    </w:p>
    <w:p w:rsidR="003D2A1D" w:rsidRDefault="003D2A1D">
      <w:pPr>
        <w:pStyle w:val="ConsPlusNormal"/>
        <w:spacing w:before="240"/>
        <w:ind w:firstLine="540"/>
        <w:jc w:val="both"/>
      </w:pPr>
      <w:r>
        <w:t>13.4. В случае нарушения целей, установленных при предоставлении субсидии, к муниципальному образованию в Республике Бурятия применяются меры принуждения, предусмотренные бюджетным законодательством Российской Федерации.</w:t>
      </w:r>
    </w:p>
    <w:p w:rsidR="003D2A1D" w:rsidRDefault="003D2A1D">
      <w:pPr>
        <w:pStyle w:val="ConsPlusNormal"/>
        <w:spacing w:before="240"/>
        <w:ind w:firstLine="540"/>
        <w:jc w:val="both"/>
      </w:pPr>
      <w:r>
        <w:t>13.5. Оценка эффективности использования субсидии муниципальным образованием в отчетном финансовом году осуществляется Министерством экономики Республики Бурятия на основании сравнения значения показателя результативности использования субсидии, установленного в соглашении о предоставлении субсидии, и значения показателя результативности использования субсидии, фактически достигнутого по итогам отчетного финансового года.</w:t>
      </w:r>
    </w:p>
    <w:p w:rsidR="003D2A1D" w:rsidRDefault="003D2A1D">
      <w:pPr>
        <w:pStyle w:val="ConsPlusNormal"/>
        <w:spacing w:before="240"/>
        <w:ind w:firstLine="540"/>
        <w:jc w:val="both"/>
      </w:pPr>
      <w:r>
        <w:t>Критерием оценки эффективности использования субсидии является степень достижения значений показателей результативности использования субсидии.</w:t>
      </w:r>
    </w:p>
    <w:p w:rsidR="003D2A1D" w:rsidRDefault="003D2A1D">
      <w:pPr>
        <w:pStyle w:val="ConsPlusNormal"/>
        <w:jc w:val="both"/>
      </w:pPr>
      <w:r>
        <w:t xml:space="preserve">(п. 13.5 введен </w:t>
      </w:r>
      <w:hyperlink r:id="rId177">
        <w:r>
          <w:rPr>
            <w:color w:val="0000FF"/>
          </w:rPr>
          <w:t>Постановлением</w:t>
        </w:r>
      </w:hyperlink>
      <w:r>
        <w:t xml:space="preserve"> Правительства РБ от 24.07.2025 N 448)</w:t>
      </w:r>
    </w:p>
    <w:p w:rsidR="003D2A1D" w:rsidRDefault="003D2A1D">
      <w:pPr>
        <w:pStyle w:val="ConsPlusNormal"/>
        <w:spacing w:before="240"/>
        <w:ind w:firstLine="540"/>
        <w:jc w:val="both"/>
      </w:pPr>
      <w:r>
        <w:lastRenderedPageBreak/>
        <w:t>14. Ответственность за достоверность и полноту сведений, содержащихся в документах, представляемых главному распорядителю бюджетных средств, соблюдение порядка и условий расходования субсидий, а также за целевое использование субсидий возлагается на муниципальные образования.</w:t>
      </w:r>
    </w:p>
    <w:p w:rsidR="003D2A1D" w:rsidRDefault="003D2A1D">
      <w:pPr>
        <w:pStyle w:val="ConsPlusNormal"/>
        <w:jc w:val="both"/>
      </w:pPr>
      <w:r>
        <w:t xml:space="preserve">(п. 14 в ред. </w:t>
      </w:r>
      <w:hyperlink r:id="rId178">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r>
        <w:t>15. Контроль за соблюдением условий предоставления (расходования) субсидий осуществляется главным распорядителем бюджетных средств и исполнительным органом государственной власти Республики Бурятия, осуществляющим функции по контролю и надзору в финансово-бюджетной сфере.</w:t>
      </w:r>
    </w:p>
    <w:p w:rsidR="003D2A1D" w:rsidRDefault="003D2A1D">
      <w:pPr>
        <w:pStyle w:val="ConsPlusNormal"/>
        <w:jc w:val="both"/>
      </w:pPr>
      <w:r>
        <w:t xml:space="preserve">(п. 15 в ред. </w:t>
      </w:r>
      <w:hyperlink r:id="rId179">
        <w:r>
          <w:rPr>
            <w:color w:val="0000FF"/>
          </w:rPr>
          <w:t>Постановления</w:t>
        </w:r>
      </w:hyperlink>
      <w:r>
        <w:t xml:space="preserve"> Правительства РБ от 24.07.2025 N 448)</w:t>
      </w:r>
    </w:p>
    <w:p w:rsidR="003D2A1D" w:rsidRDefault="003D2A1D">
      <w:pPr>
        <w:pStyle w:val="ConsPlusNormal"/>
        <w:spacing w:before="240"/>
        <w:ind w:firstLine="540"/>
        <w:jc w:val="both"/>
      </w:pPr>
      <w:r>
        <w:t>15.1. В случае установления по итогам проверок, проведенных главным распорядителем бюджетных средств или органом государственного финансового контроля, факта нарушения получателями субсидий целей, условий и (или) порядка предоставления субсидий, фактов неправомерного расходования муниципальными образованиями средств субсидии с нарушением бюджетного законодательства Российской Федерации и иных нормативных правовых актов, регулирующих бюджетные правоотношения, получатель субсидии обязан возвратить средства субсидии в объеме выявленных нарушений в доход республиканского бюджета.</w:t>
      </w:r>
    </w:p>
    <w:p w:rsidR="003D2A1D" w:rsidRDefault="003D2A1D">
      <w:pPr>
        <w:pStyle w:val="ConsPlusNormal"/>
        <w:spacing w:before="240"/>
        <w:ind w:firstLine="540"/>
        <w:jc w:val="both"/>
      </w:pPr>
      <w:r>
        <w:t>Возврат средств в доход республиканского бюджета осуществляется:</w:t>
      </w:r>
    </w:p>
    <w:p w:rsidR="003D2A1D" w:rsidRDefault="003D2A1D">
      <w:pPr>
        <w:pStyle w:val="ConsPlusNormal"/>
        <w:spacing w:before="240"/>
        <w:ind w:firstLine="540"/>
        <w:jc w:val="both"/>
      </w:pPr>
      <w:r>
        <w:t>- на основании требования главного распорядителя бюджетных средств - не позднее 10 рабочих дней со дня получения получателем субсидии указанного требования;</w:t>
      </w:r>
    </w:p>
    <w:p w:rsidR="003D2A1D" w:rsidRDefault="003D2A1D">
      <w:pPr>
        <w:pStyle w:val="ConsPlusNormal"/>
        <w:spacing w:before="240"/>
        <w:ind w:firstLine="540"/>
        <w:jc w:val="both"/>
      </w:pPr>
      <w:r>
        <w:t>- 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3D2A1D" w:rsidRDefault="003D2A1D">
      <w:pPr>
        <w:pStyle w:val="ConsPlusNormal"/>
        <w:jc w:val="both"/>
      </w:pPr>
      <w:r>
        <w:t xml:space="preserve">(п. 15.1 введен </w:t>
      </w:r>
      <w:hyperlink r:id="rId180">
        <w:r>
          <w:rPr>
            <w:color w:val="0000FF"/>
          </w:rPr>
          <w:t>Постановлением</w:t>
        </w:r>
      </w:hyperlink>
      <w:r>
        <w:t xml:space="preserve"> Правительства РБ от 24.07.2025 N 448)</w:t>
      </w:r>
    </w:p>
    <w:p w:rsidR="003D2A1D" w:rsidRDefault="003D2A1D">
      <w:pPr>
        <w:pStyle w:val="ConsPlusNormal"/>
        <w:spacing w:before="240"/>
        <w:ind w:firstLine="540"/>
        <w:jc w:val="both"/>
      </w:pPr>
      <w:r>
        <w:t>15.2. В случае неисполнения получателем субсидии обязанности по возврату субсидии в установленный срок, сумма субсидии подлежит взысканию в судебном порядке в соответствии с бюджетным законодательством Российской Федерации.</w:t>
      </w:r>
    </w:p>
    <w:p w:rsidR="003D2A1D" w:rsidRDefault="003D2A1D">
      <w:pPr>
        <w:pStyle w:val="ConsPlusNormal"/>
        <w:jc w:val="both"/>
      </w:pPr>
      <w:r>
        <w:t xml:space="preserve">(п. 15.2 введен </w:t>
      </w:r>
      <w:hyperlink r:id="rId181">
        <w:r>
          <w:rPr>
            <w:color w:val="0000FF"/>
          </w:rPr>
          <w:t>Постановлением</w:t>
        </w:r>
      </w:hyperlink>
      <w:r>
        <w:t xml:space="preserve"> Правительства РБ от 24.07.2025 N 448)</w:t>
      </w: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right"/>
        <w:outlineLvl w:val="2"/>
      </w:pPr>
      <w:r>
        <w:t>Приложение N 1</w:t>
      </w:r>
    </w:p>
    <w:p w:rsidR="003D2A1D" w:rsidRDefault="003D2A1D">
      <w:pPr>
        <w:pStyle w:val="ConsPlusNormal"/>
        <w:jc w:val="right"/>
      </w:pPr>
      <w:r>
        <w:t>к Порядку предоставления субсидий</w:t>
      </w:r>
    </w:p>
    <w:p w:rsidR="003D2A1D" w:rsidRDefault="003D2A1D">
      <w:pPr>
        <w:pStyle w:val="ConsPlusNormal"/>
        <w:jc w:val="right"/>
      </w:pPr>
      <w:r>
        <w:t>из республиканского бюджета местным</w:t>
      </w:r>
    </w:p>
    <w:p w:rsidR="003D2A1D" w:rsidRDefault="003D2A1D">
      <w:pPr>
        <w:pStyle w:val="ConsPlusNormal"/>
        <w:jc w:val="right"/>
      </w:pPr>
      <w:r>
        <w:t>бюджетам муниципальных образований</w:t>
      </w:r>
    </w:p>
    <w:p w:rsidR="003D2A1D" w:rsidRDefault="003D2A1D">
      <w:pPr>
        <w:pStyle w:val="ConsPlusNormal"/>
        <w:jc w:val="right"/>
      </w:pPr>
      <w:r>
        <w:t>в Республике Бурятия на развитие</w:t>
      </w:r>
    </w:p>
    <w:p w:rsidR="003D2A1D" w:rsidRDefault="003D2A1D">
      <w:pPr>
        <w:pStyle w:val="ConsPlusNormal"/>
        <w:jc w:val="right"/>
      </w:pPr>
      <w:r>
        <w:t>общественной инфраструктуры</w:t>
      </w:r>
    </w:p>
    <w:p w:rsidR="003D2A1D" w:rsidRDefault="003D2A1D">
      <w:pPr>
        <w:pStyle w:val="ConsPlusNormal"/>
        <w:jc w:val="both"/>
      </w:pPr>
    </w:p>
    <w:p w:rsidR="003D2A1D" w:rsidRDefault="003D2A1D">
      <w:pPr>
        <w:pStyle w:val="ConsPlusTitle"/>
        <w:jc w:val="center"/>
      </w:pPr>
      <w:bookmarkStart w:id="16" w:name="P417"/>
      <w:bookmarkEnd w:id="16"/>
      <w:r>
        <w:t>ПЛАНОВЫЕ ИНДИКАТОРЫ ДОСТИЖЕНИЯ МУНИЦИПАЛЬНЫМИ ОБРАЗОВАНИЯМИ</w:t>
      </w:r>
    </w:p>
    <w:p w:rsidR="003D2A1D" w:rsidRDefault="003D2A1D">
      <w:pPr>
        <w:pStyle w:val="ConsPlusTitle"/>
        <w:jc w:val="center"/>
      </w:pPr>
      <w:r>
        <w:t>В РЕСПУБЛИКЕ БУРЯТИЯ ОБЕСПЕЧЕННОСТИ ОБЪЕКТАМИ ОБЩЕСТВЕННОЙ</w:t>
      </w:r>
    </w:p>
    <w:p w:rsidR="003D2A1D" w:rsidRDefault="003D2A1D">
      <w:pPr>
        <w:pStyle w:val="ConsPlusTitle"/>
        <w:jc w:val="center"/>
      </w:pPr>
      <w:r>
        <w:t>ИНФРАСТРУКТУРЫ</w:t>
      </w:r>
    </w:p>
    <w:p w:rsidR="003D2A1D" w:rsidRDefault="003D2A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2A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A1D" w:rsidRDefault="003D2A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2A1D" w:rsidRDefault="003D2A1D">
            <w:pPr>
              <w:pStyle w:val="ConsPlusNormal"/>
              <w:jc w:val="center"/>
            </w:pPr>
            <w:r>
              <w:rPr>
                <w:color w:val="392C69"/>
              </w:rPr>
              <w:t>Список изменяющих документов</w:t>
            </w:r>
          </w:p>
          <w:p w:rsidR="003D2A1D" w:rsidRDefault="003D2A1D">
            <w:pPr>
              <w:pStyle w:val="ConsPlusNormal"/>
              <w:jc w:val="center"/>
            </w:pPr>
            <w:r>
              <w:rPr>
                <w:color w:val="392C69"/>
              </w:rPr>
              <w:t xml:space="preserve">(в ред. Постановлений Правительства РБ от 23.10.2024 </w:t>
            </w:r>
            <w:hyperlink r:id="rId182">
              <w:r>
                <w:rPr>
                  <w:color w:val="0000FF"/>
                </w:rPr>
                <w:t>N 604</w:t>
              </w:r>
            </w:hyperlink>
            <w:r>
              <w:rPr>
                <w:color w:val="392C69"/>
              </w:rPr>
              <w:t>,</w:t>
            </w:r>
          </w:p>
          <w:p w:rsidR="003D2A1D" w:rsidRDefault="003D2A1D">
            <w:pPr>
              <w:pStyle w:val="ConsPlusNormal"/>
              <w:jc w:val="center"/>
            </w:pPr>
            <w:r>
              <w:rPr>
                <w:color w:val="392C69"/>
              </w:rPr>
              <w:t xml:space="preserve">от 16.01.2025 </w:t>
            </w:r>
            <w:hyperlink r:id="rId183">
              <w:r>
                <w:rPr>
                  <w:color w:val="0000FF"/>
                </w:rPr>
                <w:t>N 22</w:t>
              </w:r>
            </w:hyperlink>
            <w:r>
              <w:rPr>
                <w:color w:val="392C69"/>
              </w:rPr>
              <w:t xml:space="preserve">, от 24.07.2025 </w:t>
            </w:r>
            <w:hyperlink r:id="rId184">
              <w:r>
                <w:rPr>
                  <w:color w:val="0000FF"/>
                </w:rPr>
                <w:t>N 448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r>
    </w:tbl>
    <w:p w:rsidR="003D2A1D" w:rsidRDefault="003D2A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850"/>
        <w:gridCol w:w="850"/>
        <w:gridCol w:w="794"/>
        <w:gridCol w:w="794"/>
        <w:gridCol w:w="2608"/>
      </w:tblGrid>
      <w:tr w:rsidR="003D2A1D">
        <w:tc>
          <w:tcPr>
            <w:tcW w:w="3175" w:type="dxa"/>
            <w:vMerge w:val="restart"/>
          </w:tcPr>
          <w:p w:rsidR="003D2A1D" w:rsidRDefault="003D2A1D">
            <w:pPr>
              <w:pStyle w:val="ConsPlusNormal"/>
              <w:jc w:val="center"/>
            </w:pPr>
            <w:r>
              <w:t>Наименование индикатора</w:t>
            </w:r>
          </w:p>
        </w:tc>
        <w:tc>
          <w:tcPr>
            <w:tcW w:w="3288" w:type="dxa"/>
            <w:gridSpan w:val="4"/>
          </w:tcPr>
          <w:p w:rsidR="003D2A1D" w:rsidRDefault="003D2A1D">
            <w:pPr>
              <w:pStyle w:val="ConsPlusNormal"/>
              <w:jc w:val="center"/>
            </w:pPr>
            <w:r>
              <w:t>Значения индикаторов по годам:</w:t>
            </w:r>
          </w:p>
        </w:tc>
        <w:tc>
          <w:tcPr>
            <w:tcW w:w="2608" w:type="dxa"/>
            <w:vMerge w:val="restart"/>
          </w:tcPr>
          <w:p w:rsidR="003D2A1D" w:rsidRDefault="003D2A1D">
            <w:pPr>
              <w:pStyle w:val="ConsPlusNormal"/>
              <w:jc w:val="center"/>
            </w:pPr>
            <w:r>
              <w:t>Исполнительные органы государственной власти Республики Бурятия и иные организации, ответственные за расчет индикатора</w:t>
            </w:r>
          </w:p>
        </w:tc>
      </w:tr>
      <w:tr w:rsidR="003D2A1D">
        <w:tc>
          <w:tcPr>
            <w:tcW w:w="3175" w:type="dxa"/>
            <w:vMerge/>
          </w:tcPr>
          <w:p w:rsidR="003D2A1D" w:rsidRDefault="003D2A1D">
            <w:pPr>
              <w:pStyle w:val="ConsPlusNormal"/>
            </w:pPr>
          </w:p>
        </w:tc>
        <w:tc>
          <w:tcPr>
            <w:tcW w:w="850" w:type="dxa"/>
          </w:tcPr>
          <w:p w:rsidR="003D2A1D" w:rsidRDefault="003D2A1D">
            <w:pPr>
              <w:pStyle w:val="ConsPlusNormal"/>
              <w:jc w:val="center"/>
            </w:pPr>
            <w:r>
              <w:t>2024</w:t>
            </w:r>
          </w:p>
        </w:tc>
        <w:tc>
          <w:tcPr>
            <w:tcW w:w="850" w:type="dxa"/>
          </w:tcPr>
          <w:p w:rsidR="003D2A1D" w:rsidRDefault="003D2A1D">
            <w:pPr>
              <w:pStyle w:val="ConsPlusNormal"/>
              <w:jc w:val="center"/>
            </w:pPr>
            <w:r>
              <w:t>2025</w:t>
            </w:r>
          </w:p>
        </w:tc>
        <w:tc>
          <w:tcPr>
            <w:tcW w:w="794" w:type="dxa"/>
          </w:tcPr>
          <w:p w:rsidR="003D2A1D" w:rsidRDefault="003D2A1D">
            <w:pPr>
              <w:pStyle w:val="ConsPlusNormal"/>
              <w:jc w:val="center"/>
            </w:pPr>
            <w:r>
              <w:t>2026</w:t>
            </w:r>
          </w:p>
        </w:tc>
        <w:tc>
          <w:tcPr>
            <w:tcW w:w="794" w:type="dxa"/>
          </w:tcPr>
          <w:p w:rsidR="003D2A1D" w:rsidRDefault="003D2A1D">
            <w:pPr>
              <w:pStyle w:val="ConsPlusNormal"/>
              <w:jc w:val="center"/>
            </w:pPr>
            <w:r>
              <w:t>2027</w:t>
            </w:r>
          </w:p>
        </w:tc>
        <w:tc>
          <w:tcPr>
            <w:tcW w:w="2608" w:type="dxa"/>
            <w:vMerge/>
          </w:tcPr>
          <w:p w:rsidR="003D2A1D" w:rsidRDefault="003D2A1D">
            <w:pPr>
              <w:pStyle w:val="ConsPlusNormal"/>
            </w:pPr>
          </w:p>
        </w:tc>
      </w:tr>
      <w:tr w:rsidR="003D2A1D">
        <w:tc>
          <w:tcPr>
            <w:tcW w:w="3175" w:type="dxa"/>
          </w:tcPr>
          <w:p w:rsidR="003D2A1D" w:rsidRDefault="003D2A1D">
            <w:pPr>
              <w:pStyle w:val="ConsPlusNormal"/>
              <w:jc w:val="center"/>
            </w:pPr>
            <w:r>
              <w:t>1</w:t>
            </w:r>
          </w:p>
        </w:tc>
        <w:tc>
          <w:tcPr>
            <w:tcW w:w="850" w:type="dxa"/>
          </w:tcPr>
          <w:p w:rsidR="003D2A1D" w:rsidRDefault="003D2A1D">
            <w:pPr>
              <w:pStyle w:val="ConsPlusNormal"/>
              <w:jc w:val="center"/>
            </w:pPr>
            <w:r>
              <w:t>2</w:t>
            </w:r>
          </w:p>
        </w:tc>
        <w:tc>
          <w:tcPr>
            <w:tcW w:w="850" w:type="dxa"/>
          </w:tcPr>
          <w:p w:rsidR="003D2A1D" w:rsidRDefault="003D2A1D">
            <w:pPr>
              <w:pStyle w:val="ConsPlusNormal"/>
              <w:jc w:val="center"/>
            </w:pPr>
            <w:r>
              <w:t>3</w:t>
            </w:r>
          </w:p>
        </w:tc>
        <w:tc>
          <w:tcPr>
            <w:tcW w:w="794" w:type="dxa"/>
          </w:tcPr>
          <w:p w:rsidR="003D2A1D" w:rsidRDefault="003D2A1D">
            <w:pPr>
              <w:pStyle w:val="ConsPlusNormal"/>
              <w:jc w:val="center"/>
            </w:pPr>
            <w:r>
              <w:t>4</w:t>
            </w:r>
          </w:p>
        </w:tc>
        <w:tc>
          <w:tcPr>
            <w:tcW w:w="794" w:type="dxa"/>
          </w:tcPr>
          <w:p w:rsidR="003D2A1D" w:rsidRDefault="003D2A1D">
            <w:pPr>
              <w:pStyle w:val="ConsPlusNormal"/>
              <w:jc w:val="center"/>
            </w:pPr>
            <w:r>
              <w:t>5</w:t>
            </w:r>
          </w:p>
        </w:tc>
        <w:tc>
          <w:tcPr>
            <w:tcW w:w="2608" w:type="dxa"/>
          </w:tcPr>
          <w:p w:rsidR="003D2A1D" w:rsidRDefault="003D2A1D">
            <w:pPr>
              <w:pStyle w:val="ConsPlusNormal"/>
              <w:jc w:val="center"/>
            </w:pPr>
            <w:r>
              <w:t>6</w:t>
            </w:r>
          </w:p>
        </w:tc>
      </w:tr>
      <w:tr w:rsidR="003D2A1D">
        <w:tc>
          <w:tcPr>
            <w:tcW w:w="3175" w:type="dxa"/>
          </w:tcPr>
          <w:p w:rsidR="003D2A1D" w:rsidRDefault="003D2A1D">
            <w:pPr>
              <w:pStyle w:val="ConsPlusNormal"/>
            </w:pPr>
            <w:r>
              <w:t>Охват детей дошкольным образованием, %</w:t>
            </w:r>
          </w:p>
        </w:tc>
        <w:tc>
          <w:tcPr>
            <w:tcW w:w="850" w:type="dxa"/>
          </w:tcPr>
          <w:p w:rsidR="003D2A1D" w:rsidRDefault="003D2A1D">
            <w:pPr>
              <w:pStyle w:val="ConsPlusNormal"/>
              <w:jc w:val="right"/>
            </w:pPr>
            <w:r>
              <w:t>69,3</w:t>
            </w:r>
          </w:p>
        </w:tc>
        <w:tc>
          <w:tcPr>
            <w:tcW w:w="850" w:type="dxa"/>
          </w:tcPr>
          <w:p w:rsidR="003D2A1D" w:rsidRDefault="003D2A1D">
            <w:pPr>
              <w:pStyle w:val="ConsPlusNormal"/>
              <w:jc w:val="right"/>
            </w:pPr>
            <w:r>
              <w:t>77,0</w:t>
            </w:r>
          </w:p>
        </w:tc>
        <w:tc>
          <w:tcPr>
            <w:tcW w:w="794" w:type="dxa"/>
          </w:tcPr>
          <w:p w:rsidR="003D2A1D" w:rsidRDefault="003D2A1D">
            <w:pPr>
              <w:pStyle w:val="ConsPlusNormal"/>
              <w:jc w:val="right"/>
            </w:pPr>
            <w:r>
              <w:t>77,0</w:t>
            </w:r>
          </w:p>
        </w:tc>
        <w:tc>
          <w:tcPr>
            <w:tcW w:w="794" w:type="dxa"/>
          </w:tcPr>
          <w:p w:rsidR="003D2A1D" w:rsidRDefault="003D2A1D">
            <w:pPr>
              <w:pStyle w:val="ConsPlusNormal"/>
              <w:jc w:val="right"/>
            </w:pPr>
            <w:r>
              <w:t>77,0</w:t>
            </w:r>
          </w:p>
        </w:tc>
        <w:tc>
          <w:tcPr>
            <w:tcW w:w="2608" w:type="dxa"/>
            <w:vMerge w:val="restart"/>
          </w:tcPr>
          <w:p w:rsidR="003D2A1D" w:rsidRDefault="003D2A1D">
            <w:pPr>
              <w:pStyle w:val="ConsPlusNormal"/>
            </w:pPr>
            <w:r>
              <w:t>Министерство образования и науки Республики Бурятия</w:t>
            </w:r>
          </w:p>
        </w:tc>
      </w:tr>
      <w:tr w:rsidR="003D2A1D">
        <w:tc>
          <w:tcPr>
            <w:tcW w:w="3175" w:type="dxa"/>
          </w:tcPr>
          <w:p w:rsidR="003D2A1D" w:rsidRDefault="003D2A1D">
            <w:pPr>
              <w:pStyle w:val="ConsPlusNormal"/>
            </w:pPr>
            <w:r>
              <w:t>Удельный вес численности обучающихся, занимающихся в первую смену, в общей численности обучающихся в общеобразовательных организациях, %</w:t>
            </w:r>
          </w:p>
        </w:tc>
        <w:tc>
          <w:tcPr>
            <w:tcW w:w="850" w:type="dxa"/>
          </w:tcPr>
          <w:p w:rsidR="003D2A1D" w:rsidRDefault="003D2A1D">
            <w:pPr>
              <w:pStyle w:val="ConsPlusNormal"/>
              <w:jc w:val="right"/>
            </w:pPr>
            <w:r>
              <w:t>70,8</w:t>
            </w:r>
          </w:p>
        </w:tc>
        <w:tc>
          <w:tcPr>
            <w:tcW w:w="850" w:type="dxa"/>
          </w:tcPr>
          <w:p w:rsidR="003D2A1D" w:rsidRDefault="003D2A1D">
            <w:pPr>
              <w:pStyle w:val="ConsPlusNormal"/>
              <w:jc w:val="right"/>
            </w:pPr>
            <w:r>
              <w:t>72,0</w:t>
            </w:r>
          </w:p>
        </w:tc>
        <w:tc>
          <w:tcPr>
            <w:tcW w:w="794" w:type="dxa"/>
          </w:tcPr>
          <w:p w:rsidR="003D2A1D" w:rsidRDefault="003D2A1D">
            <w:pPr>
              <w:pStyle w:val="ConsPlusNormal"/>
              <w:jc w:val="right"/>
            </w:pPr>
            <w:r>
              <w:t>72,0</w:t>
            </w:r>
          </w:p>
        </w:tc>
        <w:tc>
          <w:tcPr>
            <w:tcW w:w="794" w:type="dxa"/>
          </w:tcPr>
          <w:p w:rsidR="003D2A1D" w:rsidRDefault="003D2A1D">
            <w:pPr>
              <w:pStyle w:val="ConsPlusNormal"/>
              <w:jc w:val="right"/>
            </w:pPr>
            <w:r>
              <w:t>72,0</w:t>
            </w:r>
          </w:p>
        </w:tc>
        <w:tc>
          <w:tcPr>
            <w:tcW w:w="2608" w:type="dxa"/>
            <w:vMerge/>
          </w:tcPr>
          <w:p w:rsidR="003D2A1D" w:rsidRDefault="003D2A1D">
            <w:pPr>
              <w:pStyle w:val="ConsPlusNormal"/>
            </w:pPr>
          </w:p>
        </w:tc>
      </w:tr>
      <w:tr w:rsidR="003D2A1D">
        <w:tblPrEx>
          <w:tblBorders>
            <w:insideH w:val="nil"/>
          </w:tblBorders>
        </w:tblPrEx>
        <w:tc>
          <w:tcPr>
            <w:tcW w:w="3175" w:type="dxa"/>
            <w:tcBorders>
              <w:bottom w:val="nil"/>
            </w:tcBorders>
          </w:tcPr>
          <w:p w:rsidR="003D2A1D" w:rsidRDefault="003D2A1D">
            <w:pPr>
              <w:pStyle w:val="ConsPlusNormal"/>
            </w:pPr>
            <w:r>
              <w:t>Уровень обеспеченности населения спортивными сооружениями исходя из единовременной пропускной способности объектов спорта</w:t>
            </w:r>
          </w:p>
        </w:tc>
        <w:tc>
          <w:tcPr>
            <w:tcW w:w="850" w:type="dxa"/>
            <w:tcBorders>
              <w:bottom w:val="nil"/>
            </w:tcBorders>
          </w:tcPr>
          <w:p w:rsidR="003D2A1D" w:rsidRDefault="003D2A1D">
            <w:pPr>
              <w:pStyle w:val="ConsPlusNormal"/>
              <w:jc w:val="right"/>
            </w:pPr>
            <w:r>
              <w:t>63,0</w:t>
            </w:r>
          </w:p>
        </w:tc>
        <w:tc>
          <w:tcPr>
            <w:tcW w:w="850" w:type="dxa"/>
            <w:tcBorders>
              <w:bottom w:val="nil"/>
            </w:tcBorders>
          </w:tcPr>
          <w:p w:rsidR="003D2A1D" w:rsidRDefault="003D2A1D">
            <w:pPr>
              <w:pStyle w:val="ConsPlusNormal"/>
              <w:jc w:val="right"/>
            </w:pPr>
            <w:r>
              <w:t>64,1</w:t>
            </w:r>
          </w:p>
        </w:tc>
        <w:tc>
          <w:tcPr>
            <w:tcW w:w="794" w:type="dxa"/>
            <w:tcBorders>
              <w:bottom w:val="nil"/>
            </w:tcBorders>
          </w:tcPr>
          <w:p w:rsidR="003D2A1D" w:rsidRDefault="003D2A1D">
            <w:pPr>
              <w:pStyle w:val="ConsPlusNormal"/>
              <w:jc w:val="right"/>
            </w:pPr>
            <w:r>
              <w:t>66,1</w:t>
            </w:r>
          </w:p>
        </w:tc>
        <w:tc>
          <w:tcPr>
            <w:tcW w:w="794" w:type="dxa"/>
            <w:tcBorders>
              <w:bottom w:val="nil"/>
            </w:tcBorders>
          </w:tcPr>
          <w:p w:rsidR="003D2A1D" w:rsidRDefault="003D2A1D">
            <w:pPr>
              <w:pStyle w:val="ConsPlusNormal"/>
              <w:jc w:val="right"/>
            </w:pPr>
            <w:r>
              <w:t>67,0</w:t>
            </w:r>
          </w:p>
        </w:tc>
        <w:tc>
          <w:tcPr>
            <w:tcW w:w="2608" w:type="dxa"/>
            <w:tcBorders>
              <w:bottom w:val="nil"/>
            </w:tcBorders>
          </w:tcPr>
          <w:p w:rsidR="003D2A1D" w:rsidRDefault="003D2A1D">
            <w:pPr>
              <w:pStyle w:val="ConsPlusNormal"/>
            </w:pPr>
            <w:r>
              <w:t>Министерство спорта Республики Бурятия</w:t>
            </w:r>
          </w:p>
        </w:tc>
      </w:tr>
      <w:tr w:rsidR="003D2A1D">
        <w:tblPrEx>
          <w:tblBorders>
            <w:insideH w:val="nil"/>
          </w:tblBorders>
        </w:tblPrEx>
        <w:tc>
          <w:tcPr>
            <w:tcW w:w="9071" w:type="dxa"/>
            <w:gridSpan w:val="6"/>
            <w:tcBorders>
              <w:top w:val="nil"/>
            </w:tcBorders>
          </w:tcPr>
          <w:p w:rsidR="003D2A1D" w:rsidRDefault="003D2A1D">
            <w:pPr>
              <w:pStyle w:val="ConsPlusNormal"/>
              <w:jc w:val="both"/>
            </w:pPr>
            <w:r>
              <w:t xml:space="preserve">(в ред. </w:t>
            </w:r>
            <w:hyperlink r:id="rId185">
              <w:r>
                <w:rPr>
                  <w:color w:val="0000FF"/>
                </w:rPr>
                <w:t>Постановления</w:t>
              </w:r>
            </w:hyperlink>
            <w:r>
              <w:t xml:space="preserve"> Правительства РБ от 24.07.2025 N 448)</w:t>
            </w:r>
          </w:p>
        </w:tc>
      </w:tr>
      <w:tr w:rsidR="003D2A1D">
        <w:tc>
          <w:tcPr>
            <w:tcW w:w="3175" w:type="dxa"/>
          </w:tcPr>
          <w:p w:rsidR="003D2A1D" w:rsidRDefault="003D2A1D">
            <w:pPr>
              <w:pStyle w:val="ConsPlusNormal"/>
            </w:pPr>
            <w:r>
              <w:t>Охват дополнительным образованием детей в возрасте от 5 до 18 лет, %</w:t>
            </w:r>
          </w:p>
        </w:tc>
        <w:tc>
          <w:tcPr>
            <w:tcW w:w="850" w:type="dxa"/>
          </w:tcPr>
          <w:p w:rsidR="003D2A1D" w:rsidRDefault="003D2A1D">
            <w:pPr>
              <w:pStyle w:val="ConsPlusNormal"/>
              <w:jc w:val="right"/>
            </w:pPr>
            <w:r>
              <w:t>85,1</w:t>
            </w:r>
          </w:p>
        </w:tc>
        <w:tc>
          <w:tcPr>
            <w:tcW w:w="850" w:type="dxa"/>
          </w:tcPr>
          <w:p w:rsidR="003D2A1D" w:rsidRDefault="003D2A1D">
            <w:pPr>
              <w:pStyle w:val="ConsPlusNormal"/>
              <w:jc w:val="right"/>
            </w:pPr>
            <w:r>
              <w:t>85,1</w:t>
            </w:r>
          </w:p>
        </w:tc>
        <w:tc>
          <w:tcPr>
            <w:tcW w:w="794" w:type="dxa"/>
          </w:tcPr>
          <w:p w:rsidR="003D2A1D" w:rsidRDefault="003D2A1D">
            <w:pPr>
              <w:pStyle w:val="ConsPlusNormal"/>
              <w:jc w:val="right"/>
            </w:pPr>
            <w:r>
              <w:t>85,1</w:t>
            </w:r>
          </w:p>
        </w:tc>
        <w:tc>
          <w:tcPr>
            <w:tcW w:w="794" w:type="dxa"/>
          </w:tcPr>
          <w:p w:rsidR="003D2A1D" w:rsidRDefault="003D2A1D">
            <w:pPr>
              <w:pStyle w:val="ConsPlusNormal"/>
              <w:jc w:val="right"/>
            </w:pPr>
            <w:r>
              <w:t>85,1</w:t>
            </w:r>
          </w:p>
        </w:tc>
        <w:tc>
          <w:tcPr>
            <w:tcW w:w="2608" w:type="dxa"/>
          </w:tcPr>
          <w:p w:rsidR="003D2A1D" w:rsidRDefault="003D2A1D">
            <w:pPr>
              <w:pStyle w:val="ConsPlusNormal"/>
            </w:pPr>
            <w:r>
              <w:t>Министерство образования и науки Республики Бурятия</w:t>
            </w:r>
          </w:p>
        </w:tc>
      </w:tr>
      <w:tr w:rsidR="003D2A1D">
        <w:tc>
          <w:tcPr>
            <w:tcW w:w="3175" w:type="dxa"/>
          </w:tcPr>
          <w:p w:rsidR="003D2A1D" w:rsidRDefault="003D2A1D">
            <w:pPr>
              <w:pStyle w:val="ConsPlusNormal"/>
            </w:pPr>
            <w:r>
              <w:t>Доля загородных стационарных оздоровительных учреждений отдыха и оздоровления детей и подростков, соответствующих современным требованиям и стандартам, %</w:t>
            </w:r>
          </w:p>
        </w:tc>
        <w:tc>
          <w:tcPr>
            <w:tcW w:w="850" w:type="dxa"/>
          </w:tcPr>
          <w:p w:rsidR="003D2A1D" w:rsidRDefault="003D2A1D">
            <w:pPr>
              <w:pStyle w:val="ConsPlusNormal"/>
              <w:jc w:val="right"/>
            </w:pPr>
            <w:r>
              <w:t>100,0</w:t>
            </w:r>
          </w:p>
        </w:tc>
        <w:tc>
          <w:tcPr>
            <w:tcW w:w="850" w:type="dxa"/>
          </w:tcPr>
          <w:p w:rsidR="003D2A1D" w:rsidRDefault="003D2A1D">
            <w:pPr>
              <w:pStyle w:val="ConsPlusNormal"/>
              <w:jc w:val="right"/>
            </w:pPr>
            <w:r>
              <w:t>100,0</w:t>
            </w:r>
          </w:p>
        </w:tc>
        <w:tc>
          <w:tcPr>
            <w:tcW w:w="794" w:type="dxa"/>
          </w:tcPr>
          <w:p w:rsidR="003D2A1D" w:rsidRDefault="003D2A1D">
            <w:pPr>
              <w:pStyle w:val="ConsPlusNormal"/>
              <w:jc w:val="right"/>
            </w:pPr>
            <w:r>
              <w:t>100,0</w:t>
            </w:r>
          </w:p>
        </w:tc>
        <w:tc>
          <w:tcPr>
            <w:tcW w:w="794" w:type="dxa"/>
          </w:tcPr>
          <w:p w:rsidR="003D2A1D" w:rsidRDefault="003D2A1D">
            <w:pPr>
              <w:pStyle w:val="ConsPlusNormal"/>
              <w:jc w:val="right"/>
            </w:pPr>
            <w:r>
              <w:t>100,0</w:t>
            </w:r>
          </w:p>
        </w:tc>
        <w:tc>
          <w:tcPr>
            <w:tcW w:w="2608" w:type="dxa"/>
          </w:tcPr>
          <w:p w:rsidR="003D2A1D" w:rsidRDefault="003D2A1D">
            <w:pPr>
              <w:pStyle w:val="ConsPlusNormal"/>
            </w:pPr>
            <w:r>
              <w:t>Министерство образования и науки Республики Бурятия</w:t>
            </w:r>
          </w:p>
        </w:tc>
      </w:tr>
      <w:tr w:rsidR="003D2A1D">
        <w:tc>
          <w:tcPr>
            <w:tcW w:w="3175" w:type="dxa"/>
          </w:tcPr>
          <w:p w:rsidR="003D2A1D" w:rsidRDefault="003D2A1D">
            <w:pPr>
              <w:pStyle w:val="ConsPlusNormal"/>
            </w:pPr>
            <w:r>
              <w:t xml:space="preserve">Доля зданий муниципальных </w:t>
            </w:r>
            <w:r>
              <w:lastRenderedPageBreak/>
              <w:t>учреждений культуры и образовательных учреждений в сфере культуры, которые находятся в аварийном состоянии или требуют капитального ремонта, в общем количестве зданий муниципальных учреждений культуры и образовательных учреждений в сфере культуры, %</w:t>
            </w:r>
          </w:p>
        </w:tc>
        <w:tc>
          <w:tcPr>
            <w:tcW w:w="850" w:type="dxa"/>
          </w:tcPr>
          <w:p w:rsidR="003D2A1D" w:rsidRDefault="003D2A1D">
            <w:pPr>
              <w:pStyle w:val="ConsPlusNormal"/>
              <w:jc w:val="right"/>
            </w:pPr>
            <w:r>
              <w:lastRenderedPageBreak/>
              <w:t>23,3</w:t>
            </w:r>
          </w:p>
        </w:tc>
        <w:tc>
          <w:tcPr>
            <w:tcW w:w="850" w:type="dxa"/>
          </w:tcPr>
          <w:p w:rsidR="003D2A1D" w:rsidRDefault="003D2A1D">
            <w:pPr>
              <w:pStyle w:val="ConsPlusNormal"/>
              <w:jc w:val="right"/>
            </w:pPr>
            <w:r>
              <w:t>22,8</w:t>
            </w:r>
          </w:p>
        </w:tc>
        <w:tc>
          <w:tcPr>
            <w:tcW w:w="794" w:type="dxa"/>
          </w:tcPr>
          <w:p w:rsidR="003D2A1D" w:rsidRDefault="003D2A1D">
            <w:pPr>
              <w:pStyle w:val="ConsPlusNormal"/>
              <w:jc w:val="right"/>
            </w:pPr>
            <w:r>
              <w:t>22,5</w:t>
            </w:r>
          </w:p>
        </w:tc>
        <w:tc>
          <w:tcPr>
            <w:tcW w:w="794" w:type="dxa"/>
          </w:tcPr>
          <w:p w:rsidR="003D2A1D" w:rsidRDefault="003D2A1D">
            <w:pPr>
              <w:pStyle w:val="ConsPlusNormal"/>
              <w:jc w:val="right"/>
            </w:pPr>
            <w:r>
              <w:t>22,0</w:t>
            </w:r>
          </w:p>
        </w:tc>
        <w:tc>
          <w:tcPr>
            <w:tcW w:w="2608" w:type="dxa"/>
          </w:tcPr>
          <w:p w:rsidR="003D2A1D" w:rsidRDefault="003D2A1D">
            <w:pPr>
              <w:pStyle w:val="ConsPlusNormal"/>
            </w:pPr>
            <w:r>
              <w:t xml:space="preserve">Министерство культуры </w:t>
            </w:r>
            <w:r>
              <w:lastRenderedPageBreak/>
              <w:t>Республики Бурятия</w:t>
            </w:r>
          </w:p>
        </w:tc>
      </w:tr>
      <w:tr w:rsidR="003D2A1D">
        <w:tc>
          <w:tcPr>
            <w:tcW w:w="3175" w:type="dxa"/>
          </w:tcPr>
          <w:p w:rsidR="003D2A1D" w:rsidRDefault="003D2A1D">
            <w:pPr>
              <w:pStyle w:val="ConsPlusNormal"/>
            </w:pPr>
            <w:r>
              <w:lastRenderedPageBreak/>
              <w:t>Доля населения Республики Бурятия, обеспеченного качественной питьевой водой из систем централизованного водоснабжения, %</w:t>
            </w:r>
          </w:p>
        </w:tc>
        <w:tc>
          <w:tcPr>
            <w:tcW w:w="850" w:type="dxa"/>
          </w:tcPr>
          <w:p w:rsidR="003D2A1D" w:rsidRDefault="003D2A1D">
            <w:pPr>
              <w:pStyle w:val="ConsPlusNormal"/>
              <w:jc w:val="right"/>
            </w:pPr>
            <w:r>
              <w:t>59,3</w:t>
            </w:r>
          </w:p>
        </w:tc>
        <w:tc>
          <w:tcPr>
            <w:tcW w:w="850" w:type="dxa"/>
          </w:tcPr>
          <w:p w:rsidR="003D2A1D" w:rsidRDefault="003D2A1D">
            <w:pPr>
              <w:pStyle w:val="ConsPlusNormal"/>
              <w:jc w:val="right"/>
            </w:pPr>
            <w:r>
              <w:t>59,3</w:t>
            </w:r>
          </w:p>
        </w:tc>
        <w:tc>
          <w:tcPr>
            <w:tcW w:w="794" w:type="dxa"/>
          </w:tcPr>
          <w:p w:rsidR="003D2A1D" w:rsidRDefault="003D2A1D">
            <w:pPr>
              <w:pStyle w:val="ConsPlusNormal"/>
              <w:jc w:val="right"/>
            </w:pPr>
            <w:r>
              <w:t>59,3</w:t>
            </w:r>
          </w:p>
        </w:tc>
        <w:tc>
          <w:tcPr>
            <w:tcW w:w="794" w:type="dxa"/>
          </w:tcPr>
          <w:p w:rsidR="003D2A1D" w:rsidRDefault="003D2A1D">
            <w:pPr>
              <w:pStyle w:val="ConsPlusNormal"/>
              <w:jc w:val="right"/>
            </w:pPr>
            <w:r>
              <w:t>59,3</w:t>
            </w:r>
          </w:p>
        </w:tc>
        <w:tc>
          <w:tcPr>
            <w:tcW w:w="2608" w:type="dxa"/>
            <w:vMerge w:val="restart"/>
          </w:tcPr>
          <w:p w:rsidR="003D2A1D" w:rsidRDefault="003D2A1D">
            <w:pPr>
              <w:pStyle w:val="ConsPlusNormal"/>
            </w:pPr>
            <w:r>
              <w:t>Министерство строительства и модернизации жилищно-коммунального комплекса Республики Бурятия</w:t>
            </w:r>
          </w:p>
        </w:tc>
      </w:tr>
      <w:tr w:rsidR="003D2A1D">
        <w:tc>
          <w:tcPr>
            <w:tcW w:w="3175" w:type="dxa"/>
          </w:tcPr>
          <w:p w:rsidR="003D2A1D" w:rsidRDefault="003D2A1D">
            <w:pPr>
              <w:pStyle w:val="ConsPlusNormal"/>
            </w:pPr>
            <w:r>
              <w:t>Выполнение мероприятий по благоустройству территорий муниципальных образований, включенных в муниципальные программы, %</w:t>
            </w:r>
          </w:p>
        </w:tc>
        <w:tc>
          <w:tcPr>
            <w:tcW w:w="850" w:type="dxa"/>
          </w:tcPr>
          <w:p w:rsidR="003D2A1D" w:rsidRDefault="003D2A1D">
            <w:pPr>
              <w:pStyle w:val="ConsPlusNormal"/>
              <w:jc w:val="right"/>
            </w:pPr>
            <w:r>
              <w:t>100,0</w:t>
            </w:r>
          </w:p>
        </w:tc>
        <w:tc>
          <w:tcPr>
            <w:tcW w:w="850" w:type="dxa"/>
          </w:tcPr>
          <w:p w:rsidR="003D2A1D" w:rsidRDefault="003D2A1D">
            <w:pPr>
              <w:pStyle w:val="ConsPlusNormal"/>
              <w:jc w:val="right"/>
            </w:pPr>
            <w:r>
              <w:t>100,0</w:t>
            </w:r>
          </w:p>
        </w:tc>
        <w:tc>
          <w:tcPr>
            <w:tcW w:w="794" w:type="dxa"/>
          </w:tcPr>
          <w:p w:rsidR="003D2A1D" w:rsidRDefault="003D2A1D">
            <w:pPr>
              <w:pStyle w:val="ConsPlusNormal"/>
              <w:jc w:val="right"/>
            </w:pPr>
            <w:r>
              <w:t>100,0</w:t>
            </w:r>
          </w:p>
        </w:tc>
        <w:tc>
          <w:tcPr>
            <w:tcW w:w="794" w:type="dxa"/>
          </w:tcPr>
          <w:p w:rsidR="003D2A1D" w:rsidRDefault="003D2A1D">
            <w:pPr>
              <w:pStyle w:val="ConsPlusNormal"/>
              <w:jc w:val="right"/>
            </w:pPr>
            <w:r>
              <w:t>100,0</w:t>
            </w:r>
          </w:p>
        </w:tc>
        <w:tc>
          <w:tcPr>
            <w:tcW w:w="2608" w:type="dxa"/>
            <w:vMerge/>
          </w:tcPr>
          <w:p w:rsidR="003D2A1D" w:rsidRDefault="003D2A1D">
            <w:pPr>
              <w:pStyle w:val="ConsPlusNormal"/>
            </w:pPr>
          </w:p>
        </w:tc>
      </w:tr>
      <w:tr w:rsidR="003D2A1D">
        <w:tc>
          <w:tcPr>
            <w:tcW w:w="3175" w:type="dxa"/>
          </w:tcPr>
          <w:p w:rsidR="003D2A1D" w:rsidRDefault="003D2A1D">
            <w:pPr>
              <w:pStyle w:val="ConsPlusNormal"/>
            </w:pPr>
            <w:r>
              <w:t>Выполнение мероприятий по подготовке объектов жилищно-коммунального комплекса муниципальных образований к отопительному сезону, %</w:t>
            </w:r>
          </w:p>
        </w:tc>
        <w:tc>
          <w:tcPr>
            <w:tcW w:w="850" w:type="dxa"/>
          </w:tcPr>
          <w:p w:rsidR="003D2A1D" w:rsidRDefault="003D2A1D">
            <w:pPr>
              <w:pStyle w:val="ConsPlusNormal"/>
              <w:jc w:val="right"/>
            </w:pPr>
            <w:r>
              <w:t>100,0</w:t>
            </w:r>
          </w:p>
        </w:tc>
        <w:tc>
          <w:tcPr>
            <w:tcW w:w="850" w:type="dxa"/>
          </w:tcPr>
          <w:p w:rsidR="003D2A1D" w:rsidRDefault="003D2A1D">
            <w:pPr>
              <w:pStyle w:val="ConsPlusNormal"/>
              <w:jc w:val="right"/>
            </w:pPr>
            <w:r>
              <w:t>100,0</w:t>
            </w:r>
          </w:p>
        </w:tc>
        <w:tc>
          <w:tcPr>
            <w:tcW w:w="794" w:type="dxa"/>
          </w:tcPr>
          <w:p w:rsidR="003D2A1D" w:rsidRDefault="003D2A1D">
            <w:pPr>
              <w:pStyle w:val="ConsPlusNormal"/>
              <w:jc w:val="right"/>
            </w:pPr>
            <w:r>
              <w:t>100,0</w:t>
            </w:r>
          </w:p>
        </w:tc>
        <w:tc>
          <w:tcPr>
            <w:tcW w:w="794" w:type="dxa"/>
          </w:tcPr>
          <w:p w:rsidR="003D2A1D" w:rsidRDefault="003D2A1D">
            <w:pPr>
              <w:pStyle w:val="ConsPlusNormal"/>
              <w:jc w:val="right"/>
            </w:pPr>
            <w:r>
              <w:t>100,0</w:t>
            </w:r>
          </w:p>
        </w:tc>
        <w:tc>
          <w:tcPr>
            <w:tcW w:w="2608" w:type="dxa"/>
            <w:vMerge/>
          </w:tcPr>
          <w:p w:rsidR="003D2A1D" w:rsidRDefault="003D2A1D">
            <w:pPr>
              <w:pStyle w:val="ConsPlusNormal"/>
            </w:pPr>
          </w:p>
        </w:tc>
      </w:tr>
      <w:tr w:rsidR="003D2A1D">
        <w:tc>
          <w:tcPr>
            <w:tcW w:w="3175" w:type="dxa"/>
          </w:tcPr>
          <w:p w:rsidR="003D2A1D" w:rsidRDefault="003D2A1D">
            <w:pPr>
              <w:pStyle w:val="ConsPlusNormal"/>
            </w:pPr>
            <w:r>
              <w:t>Уровень износа коммунальной инфраструктуры, %</w:t>
            </w:r>
          </w:p>
        </w:tc>
        <w:tc>
          <w:tcPr>
            <w:tcW w:w="850" w:type="dxa"/>
          </w:tcPr>
          <w:p w:rsidR="003D2A1D" w:rsidRDefault="003D2A1D">
            <w:pPr>
              <w:pStyle w:val="ConsPlusNormal"/>
              <w:jc w:val="right"/>
            </w:pPr>
            <w:r>
              <w:t>60,0</w:t>
            </w:r>
          </w:p>
        </w:tc>
        <w:tc>
          <w:tcPr>
            <w:tcW w:w="850" w:type="dxa"/>
          </w:tcPr>
          <w:p w:rsidR="003D2A1D" w:rsidRDefault="003D2A1D">
            <w:pPr>
              <w:pStyle w:val="ConsPlusNormal"/>
              <w:jc w:val="right"/>
            </w:pPr>
            <w:r>
              <w:t>64,2</w:t>
            </w:r>
          </w:p>
        </w:tc>
        <w:tc>
          <w:tcPr>
            <w:tcW w:w="794" w:type="dxa"/>
          </w:tcPr>
          <w:p w:rsidR="003D2A1D" w:rsidRDefault="003D2A1D">
            <w:pPr>
              <w:pStyle w:val="ConsPlusNormal"/>
              <w:jc w:val="right"/>
            </w:pPr>
            <w:r>
              <w:t>63,1</w:t>
            </w:r>
          </w:p>
        </w:tc>
        <w:tc>
          <w:tcPr>
            <w:tcW w:w="794" w:type="dxa"/>
          </w:tcPr>
          <w:p w:rsidR="003D2A1D" w:rsidRDefault="003D2A1D">
            <w:pPr>
              <w:pStyle w:val="ConsPlusNormal"/>
              <w:jc w:val="right"/>
            </w:pPr>
            <w:r>
              <w:t>61,6</w:t>
            </w:r>
          </w:p>
        </w:tc>
        <w:tc>
          <w:tcPr>
            <w:tcW w:w="2608" w:type="dxa"/>
            <w:vMerge/>
          </w:tcPr>
          <w:p w:rsidR="003D2A1D" w:rsidRDefault="003D2A1D">
            <w:pPr>
              <w:pStyle w:val="ConsPlusNormal"/>
            </w:pPr>
          </w:p>
        </w:tc>
      </w:tr>
      <w:tr w:rsidR="003D2A1D">
        <w:tc>
          <w:tcPr>
            <w:tcW w:w="3175" w:type="dxa"/>
          </w:tcPr>
          <w:p w:rsidR="003D2A1D" w:rsidRDefault="003D2A1D">
            <w:pPr>
              <w:pStyle w:val="ConsPlusNormal"/>
            </w:pPr>
            <w: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850" w:type="dxa"/>
          </w:tcPr>
          <w:p w:rsidR="003D2A1D" w:rsidRDefault="003D2A1D">
            <w:pPr>
              <w:pStyle w:val="ConsPlusNormal"/>
              <w:jc w:val="right"/>
            </w:pPr>
            <w:r>
              <w:t>53,8</w:t>
            </w:r>
          </w:p>
        </w:tc>
        <w:tc>
          <w:tcPr>
            <w:tcW w:w="850" w:type="dxa"/>
          </w:tcPr>
          <w:p w:rsidR="003D2A1D" w:rsidRDefault="003D2A1D">
            <w:pPr>
              <w:pStyle w:val="ConsPlusNormal"/>
              <w:jc w:val="right"/>
            </w:pPr>
            <w:r>
              <w:t>53,5</w:t>
            </w:r>
          </w:p>
        </w:tc>
        <w:tc>
          <w:tcPr>
            <w:tcW w:w="794" w:type="dxa"/>
          </w:tcPr>
          <w:p w:rsidR="003D2A1D" w:rsidRDefault="003D2A1D">
            <w:pPr>
              <w:pStyle w:val="ConsPlusNormal"/>
              <w:jc w:val="right"/>
            </w:pPr>
            <w:r>
              <w:t>53,2</w:t>
            </w:r>
          </w:p>
        </w:tc>
        <w:tc>
          <w:tcPr>
            <w:tcW w:w="794" w:type="dxa"/>
          </w:tcPr>
          <w:p w:rsidR="003D2A1D" w:rsidRDefault="003D2A1D">
            <w:pPr>
              <w:pStyle w:val="ConsPlusNormal"/>
              <w:jc w:val="right"/>
            </w:pPr>
            <w:r>
              <w:t>53,0</w:t>
            </w:r>
          </w:p>
        </w:tc>
        <w:tc>
          <w:tcPr>
            <w:tcW w:w="2608" w:type="dxa"/>
          </w:tcPr>
          <w:p w:rsidR="003D2A1D" w:rsidRDefault="003D2A1D">
            <w:pPr>
              <w:pStyle w:val="ConsPlusNormal"/>
            </w:pPr>
            <w:r>
              <w:t>Министерство по развитию транспорта, энергетики и дорожного хозяйства Республики Бурятия</w:t>
            </w:r>
          </w:p>
        </w:tc>
      </w:tr>
      <w:tr w:rsidR="003D2A1D">
        <w:tc>
          <w:tcPr>
            <w:tcW w:w="3175" w:type="dxa"/>
          </w:tcPr>
          <w:p w:rsidR="003D2A1D" w:rsidRDefault="003D2A1D">
            <w:pPr>
              <w:pStyle w:val="ConsPlusNormal"/>
            </w:pPr>
            <w:r>
              <w:t xml:space="preserve">Обеспеченность </w:t>
            </w:r>
            <w:r>
              <w:lastRenderedPageBreak/>
              <w:t>контейнерами для сбора твердых коммунальных отходов, %</w:t>
            </w:r>
          </w:p>
        </w:tc>
        <w:tc>
          <w:tcPr>
            <w:tcW w:w="850" w:type="dxa"/>
          </w:tcPr>
          <w:p w:rsidR="003D2A1D" w:rsidRDefault="003D2A1D">
            <w:pPr>
              <w:pStyle w:val="ConsPlusNormal"/>
              <w:jc w:val="right"/>
            </w:pPr>
            <w:r>
              <w:lastRenderedPageBreak/>
              <w:t>33,0</w:t>
            </w:r>
          </w:p>
        </w:tc>
        <w:tc>
          <w:tcPr>
            <w:tcW w:w="850" w:type="dxa"/>
          </w:tcPr>
          <w:p w:rsidR="003D2A1D" w:rsidRDefault="003D2A1D">
            <w:pPr>
              <w:pStyle w:val="ConsPlusNormal"/>
              <w:jc w:val="right"/>
            </w:pPr>
            <w:r>
              <w:t>33,0</w:t>
            </w:r>
          </w:p>
        </w:tc>
        <w:tc>
          <w:tcPr>
            <w:tcW w:w="794" w:type="dxa"/>
          </w:tcPr>
          <w:p w:rsidR="003D2A1D" w:rsidRDefault="003D2A1D">
            <w:pPr>
              <w:pStyle w:val="ConsPlusNormal"/>
              <w:jc w:val="right"/>
            </w:pPr>
            <w:r>
              <w:t>33,0</w:t>
            </w:r>
          </w:p>
        </w:tc>
        <w:tc>
          <w:tcPr>
            <w:tcW w:w="794" w:type="dxa"/>
          </w:tcPr>
          <w:p w:rsidR="003D2A1D" w:rsidRDefault="003D2A1D">
            <w:pPr>
              <w:pStyle w:val="ConsPlusNormal"/>
              <w:jc w:val="right"/>
            </w:pPr>
            <w:r>
              <w:t>33,0</w:t>
            </w:r>
          </w:p>
        </w:tc>
        <w:tc>
          <w:tcPr>
            <w:tcW w:w="2608" w:type="dxa"/>
          </w:tcPr>
          <w:p w:rsidR="003D2A1D" w:rsidRDefault="003D2A1D">
            <w:pPr>
              <w:pStyle w:val="ConsPlusNormal"/>
            </w:pPr>
            <w:r>
              <w:t xml:space="preserve">Министерство </w:t>
            </w:r>
            <w:r>
              <w:lastRenderedPageBreak/>
              <w:t>природных ресурсов и экологии Республики Бурятия</w:t>
            </w:r>
          </w:p>
        </w:tc>
      </w:tr>
      <w:tr w:rsidR="003D2A1D">
        <w:tc>
          <w:tcPr>
            <w:tcW w:w="3175" w:type="dxa"/>
          </w:tcPr>
          <w:p w:rsidR="003D2A1D" w:rsidRDefault="003D2A1D">
            <w:pPr>
              <w:pStyle w:val="ConsPlusNormal"/>
            </w:pPr>
            <w:r>
              <w:lastRenderedPageBreak/>
              <w:t>Ввод жилых помещений (жилых домов), предоставляемых на условиях найма специалистам, работающим в сельской местности, кв. м жилья</w:t>
            </w:r>
          </w:p>
        </w:tc>
        <w:tc>
          <w:tcPr>
            <w:tcW w:w="850" w:type="dxa"/>
          </w:tcPr>
          <w:p w:rsidR="003D2A1D" w:rsidRDefault="003D2A1D">
            <w:pPr>
              <w:pStyle w:val="ConsPlusNormal"/>
              <w:jc w:val="right"/>
            </w:pPr>
            <w:r>
              <w:t>0,0</w:t>
            </w:r>
          </w:p>
        </w:tc>
        <w:tc>
          <w:tcPr>
            <w:tcW w:w="850" w:type="dxa"/>
          </w:tcPr>
          <w:p w:rsidR="003D2A1D" w:rsidRDefault="003D2A1D">
            <w:pPr>
              <w:pStyle w:val="ConsPlusNormal"/>
              <w:jc w:val="right"/>
            </w:pPr>
            <w:r>
              <w:t>50,0</w:t>
            </w:r>
          </w:p>
        </w:tc>
        <w:tc>
          <w:tcPr>
            <w:tcW w:w="794" w:type="dxa"/>
          </w:tcPr>
          <w:p w:rsidR="003D2A1D" w:rsidRDefault="003D2A1D">
            <w:pPr>
              <w:pStyle w:val="ConsPlusNormal"/>
              <w:jc w:val="right"/>
            </w:pPr>
            <w:r>
              <w:t>60,0</w:t>
            </w:r>
          </w:p>
        </w:tc>
        <w:tc>
          <w:tcPr>
            <w:tcW w:w="794" w:type="dxa"/>
          </w:tcPr>
          <w:p w:rsidR="003D2A1D" w:rsidRDefault="003D2A1D">
            <w:pPr>
              <w:pStyle w:val="ConsPlusNormal"/>
              <w:jc w:val="right"/>
            </w:pPr>
            <w:r>
              <w:t>60,0</w:t>
            </w:r>
          </w:p>
        </w:tc>
        <w:tc>
          <w:tcPr>
            <w:tcW w:w="2608" w:type="dxa"/>
          </w:tcPr>
          <w:p w:rsidR="003D2A1D" w:rsidRDefault="003D2A1D">
            <w:pPr>
              <w:pStyle w:val="ConsPlusNormal"/>
            </w:pPr>
            <w:r>
              <w:t>Министерство экономики Республики Бурятия</w:t>
            </w:r>
          </w:p>
        </w:tc>
      </w:tr>
      <w:tr w:rsidR="003D2A1D">
        <w:tc>
          <w:tcPr>
            <w:tcW w:w="3175" w:type="dxa"/>
          </w:tcPr>
          <w:p w:rsidR="003D2A1D" w:rsidRDefault="003D2A1D">
            <w:pPr>
              <w:pStyle w:val="ConsPlusNormal"/>
            </w:pPr>
            <w:r>
              <w:t>Среднее время ожидания в очереди при обращении заявителя в МФЦ для получения государственных и муниципальных услуг, минуты</w:t>
            </w:r>
          </w:p>
        </w:tc>
        <w:tc>
          <w:tcPr>
            <w:tcW w:w="850" w:type="dxa"/>
          </w:tcPr>
          <w:p w:rsidR="003D2A1D" w:rsidRDefault="003D2A1D">
            <w:pPr>
              <w:pStyle w:val="ConsPlusNormal"/>
              <w:jc w:val="right"/>
            </w:pPr>
            <w:r>
              <w:t>14,0</w:t>
            </w:r>
          </w:p>
        </w:tc>
        <w:tc>
          <w:tcPr>
            <w:tcW w:w="850" w:type="dxa"/>
          </w:tcPr>
          <w:p w:rsidR="003D2A1D" w:rsidRDefault="003D2A1D">
            <w:pPr>
              <w:pStyle w:val="ConsPlusNormal"/>
              <w:jc w:val="right"/>
            </w:pPr>
            <w:r>
              <w:t>13,0</w:t>
            </w:r>
          </w:p>
        </w:tc>
        <w:tc>
          <w:tcPr>
            <w:tcW w:w="794" w:type="dxa"/>
          </w:tcPr>
          <w:p w:rsidR="003D2A1D" w:rsidRDefault="003D2A1D">
            <w:pPr>
              <w:pStyle w:val="ConsPlusNormal"/>
              <w:jc w:val="right"/>
            </w:pPr>
            <w:r>
              <w:t>13,0</w:t>
            </w:r>
          </w:p>
        </w:tc>
        <w:tc>
          <w:tcPr>
            <w:tcW w:w="794" w:type="dxa"/>
          </w:tcPr>
          <w:p w:rsidR="003D2A1D" w:rsidRDefault="003D2A1D">
            <w:pPr>
              <w:pStyle w:val="ConsPlusNormal"/>
              <w:jc w:val="right"/>
            </w:pPr>
            <w:r>
              <w:t>13,0</w:t>
            </w:r>
          </w:p>
        </w:tc>
        <w:tc>
          <w:tcPr>
            <w:tcW w:w="2608" w:type="dxa"/>
          </w:tcPr>
          <w:p w:rsidR="003D2A1D" w:rsidRDefault="003D2A1D">
            <w:pPr>
              <w:pStyle w:val="ConsPlusNormal"/>
            </w:pPr>
            <w:r>
              <w:t>Государственное бюджетное учреждение "Многофункциональный центр Республики Бурятия по предоставлению государственных и муниципальных услуг"</w:t>
            </w:r>
          </w:p>
        </w:tc>
      </w:tr>
      <w:tr w:rsidR="003D2A1D">
        <w:tblPrEx>
          <w:tblBorders>
            <w:insideH w:val="nil"/>
          </w:tblBorders>
        </w:tblPrEx>
        <w:tc>
          <w:tcPr>
            <w:tcW w:w="3175" w:type="dxa"/>
            <w:tcBorders>
              <w:bottom w:val="nil"/>
            </w:tcBorders>
          </w:tcPr>
          <w:p w:rsidR="003D2A1D" w:rsidRDefault="003D2A1D">
            <w:pPr>
              <w:pStyle w:val="ConsPlusNormal"/>
            </w:pPr>
            <w:r>
              <w:t>Доля гидротехнических сооружений с неудовлетворительным и опасным уровнем безопасности, приведенных в безопасное техническое состояние, %</w:t>
            </w:r>
          </w:p>
        </w:tc>
        <w:tc>
          <w:tcPr>
            <w:tcW w:w="850" w:type="dxa"/>
            <w:tcBorders>
              <w:bottom w:val="nil"/>
            </w:tcBorders>
          </w:tcPr>
          <w:p w:rsidR="003D2A1D" w:rsidRDefault="003D2A1D">
            <w:pPr>
              <w:pStyle w:val="ConsPlusNormal"/>
              <w:jc w:val="right"/>
            </w:pPr>
            <w:r>
              <w:t>30,7</w:t>
            </w:r>
          </w:p>
        </w:tc>
        <w:tc>
          <w:tcPr>
            <w:tcW w:w="850" w:type="dxa"/>
            <w:tcBorders>
              <w:bottom w:val="nil"/>
            </w:tcBorders>
          </w:tcPr>
          <w:p w:rsidR="003D2A1D" w:rsidRDefault="003D2A1D">
            <w:pPr>
              <w:pStyle w:val="ConsPlusNormal"/>
              <w:jc w:val="right"/>
            </w:pPr>
            <w:r>
              <w:t>30,7</w:t>
            </w:r>
          </w:p>
        </w:tc>
        <w:tc>
          <w:tcPr>
            <w:tcW w:w="794" w:type="dxa"/>
            <w:tcBorders>
              <w:bottom w:val="nil"/>
            </w:tcBorders>
          </w:tcPr>
          <w:p w:rsidR="003D2A1D" w:rsidRDefault="003D2A1D">
            <w:pPr>
              <w:pStyle w:val="ConsPlusNormal"/>
              <w:jc w:val="right"/>
            </w:pPr>
            <w:r>
              <w:t>30,7</w:t>
            </w:r>
          </w:p>
        </w:tc>
        <w:tc>
          <w:tcPr>
            <w:tcW w:w="794" w:type="dxa"/>
            <w:tcBorders>
              <w:bottom w:val="nil"/>
            </w:tcBorders>
          </w:tcPr>
          <w:p w:rsidR="003D2A1D" w:rsidRDefault="003D2A1D">
            <w:pPr>
              <w:pStyle w:val="ConsPlusNormal"/>
              <w:jc w:val="right"/>
            </w:pPr>
            <w:r>
              <w:t>30,7</w:t>
            </w:r>
          </w:p>
        </w:tc>
        <w:tc>
          <w:tcPr>
            <w:tcW w:w="2608" w:type="dxa"/>
            <w:tcBorders>
              <w:bottom w:val="nil"/>
            </w:tcBorders>
          </w:tcPr>
          <w:p w:rsidR="003D2A1D" w:rsidRDefault="003D2A1D">
            <w:pPr>
              <w:pStyle w:val="ConsPlusNormal"/>
            </w:pPr>
            <w:r>
              <w:t>Министерство природных ресурсов и экологии Республики Бурятия</w:t>
            </w:r>
          </w:p>
        </w:tc>
      </w:tr>
      <w:tr w:rsidR="003D2A1D">
        <w:tblPrEx>
          <w:tblBorders>
            <w:insideH w:val="nil"/>
          </w:tblBorders>
        </w:tblPrEx>
        <w:tc>
          <w:tcPr>
            <w:tcW w:w="9071" w:type="dxa"/>
            <w:gridSpan w:val="6"/>
            <w:tcBorders>
              <w:top w:val="nil"/>
            </w:tcBorders>
          </w:tcPr>
          <w:p w:rsidR="003D2A1D" w:rsidRDefault="003D2A1D">
            <w:pPr>
              <w:pStyle w:val="ConsPlusNormal"/>
              <w:jc w:val="both"/>
            </w:pPr>
            <w:r>
              <w:t xml:space="preserve">(строка введена </w:t>
            </w:r>
            <w:hyperlink r:id="rId186">
              <w:r>
                <w:rPr>
                  <w:color w:val="0000FF"/>
                </w:rPr>
                <w:t>Постановлением</w:t>
              </w:r>
            </w:hyperlink>
            <w:r>
              <w:t xml:space="preserve"> Правительства РБ от 16.01.2025 N 22)</w:t>
            </w:r>
          </w:p>
        </w:tc>
      </w:tr>
    </w:tbl>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right"/>
        <w:outlineLvl w:val="2"/>
      </w:pPr>
      <w:r>
        <w:t>Приложение N 2</w:t>
      </w:r>
    </w:p>
    <w:p w:rsidR="003D2A1D" w:rsidRDefault="003D2A1D">
      <w:pPr>
        <w:pStyle w:val="ConsPlusNormal"/>
        <w:jc w:val="right"/>
      </w:pPr>
      <w:r>
        <w:t>к Порядку предоставления субсидий</w:t>
      </w:r>
    </w:p>
    <w:p w:rsidR="003D2A1D" w:rsidRDefault="003D2A1D">
      <w:pPr>
        <w:pStyle w:val="ConsPlusNormal"/>
        <w:jc w:val="right"/>
      </w:pPr>
      <w:r>
        <w:t>из республиканского бюджета местным</w:t>
      </w:r>
    </w:p>
    <w:p w:rsidR="003D2A1D" w:rsidRDefault="003D2A1D">
      <w:pPr>
        <w:pStyle w:val="ConsPlusNormal"/>
        <w:jc w:val="right"/>
      </w:pPr>
      <w:r>
        <w:t>бюджетам муниципальных образований</w:t>
      </w:r>
    </w:p>
    <w:p w:rsidR="003D2A1D" w:rsidRDefault="003D2A1D">
      <w:pPr>
        <w:pStyle w:val="ConsPlusNormal"/>
        <w:jc w:val="right"/>
      </w:pPr>
      <w:r>
        <w:t>в Республике Бурятия на развитие</w:t>
      </w:r>
    </w:p>
    <w:p w:rsidR="003D2A1D" w:rsidRDefault="003D2A1D">
      <w:pPr>
        <w:pStyle w:val="ConsPlusNormal"/>
        <w:jc w:val="right"/>
      </w:pPr>
      <w:r>
        <w:t>общественной инфраструктуры</w:t>
      </w:r>
    </w:p>
    <w:p w:rsidR="003D2A1D" w:rsidRDefault="003D2A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2A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A1D" w:rsidRDefault="003D2A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2A1D" w:rsidRDefault="003D2A1D">
            <w:pPr>
              <w:pStyle w:val="ConsPlusNormal"/>
              <w:jc w:val="center"/>
            </w:pPr>
            <w:r>
              <w:rPr>
                <w:color w:val="392C69"/>
              </w:rPr>
              <w:t>Список изменяющих документов</w:t>
            </w:r>
          </w:p>
          <w:p w:rsidR="003D2A1D" w:rsidRDefault="003D2A1D">
            <w:pPr>
              <w:pStyle w:val="ConsPlusNormal"/>
              <w:jc w:val="center"/>
            </w:pPr>
            <w:r>
              <w:rPr>
                <w:color w:val="392C69"/>
              </w:rPr>
              <w:t xml:space="preserve">(в ред. </w:t>
            </w:r>
            <w:hyperlink r:id="rId187">
              <w:r>
                <w:rPr>
                  <w:color w:val="0000FF"/>
                </w:rPr>
                <w:t>Постановления</w:t>
              </w:r>
            </w:hyperlink>
            <w:r>
              <w:rPr>
                <w:color w:val="392C69"/>
              </w:rPr>
              <w:t xml:space="preserve"> Правительства РБ от 24.07.2025 N 448)</w:t>
            </w: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r>
    </w:tbl>
    <w:p w:rsidR="003D2A1D" w:rsidRDefault="003D2A1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3"/>
        <w:gridCol w:w="3628"/>
      </w:tblGrid>
      <w:tr w:rsidR="003D2A1D">
        <w:tc>
          <w:tcPr>
            <w:tcW w:w="5443" w:type="dxa"/>
            <w:vMerge w:val="restart"/>
            <w:tcBorders>
              <w:top w:val="nil"/>
              <w:left w:val="nil"/>
              <w:bottom w:val="nil"/>
              <w:right w:val="nil"/>
            </w:tcBorders>
          </w:tcPr>
          <w:p w:rsidR="003D2A1D" w:rsidRDefault="003D2A1D">
            <w:pPr>
              <w:pStyle w:val="ConsPlusNormal"/>
            </w:pPr>
          </w:p>
        </w:tc>
        <w:tc>
          <w:tcPr>
            <w:tcW w:w="3628" w:type="dxa"/>
            <w:tcBorders>
              <w:top w:val="nil"/>
              <w:left w:val="nil"/>
              <w:bottom w:val="nil"/>
              <w:right w:val="nil"/>
            </w:tcBorders>
          </w:tcPr>
          <w:p w:rsidR="003D2A1D" w:rsidRDefault="003D2A1D">
            <w:pPr>
              <w:pStyle w:val="ConsPlusNormal"/>
              <w:jc w:val="right"/>
            </w:pPr>
            <w:r>
              <w:t>СОГЛАСОВАНО</w:t>
            </w:r>
          </w:p>
        </w:tc>
      </w:tr>
      <w:tr w:rsidR="003D2A1D">
        <w:tc>
          <w:tcPr>
            <w:tcW w:w="5443" w:type="dxa"/>
            <w:vMerge/>
            <w:tcBorders>
              <w:top w:val="nil"/>
              <w:left w:val="nil"/>
              <w:bottom w:val="nil"/>
              <w:right w:val="nil"/>
            </w:tcBorders>
          </w:tcPr>
          <w:p w:rsidR="003D2A1D" w:rsidRDefault="003D2A1D">
            <w:pPr>
              <w:pStyle w:val="ConsPlusNormal"/>
            </w:pPr>
          </w:p>
        </w:tc>
        <w:tc>
          <w:tcPr>
            <w:tcW w:w="3628" w:type="dxa"/>
            <w:tcBorders>
              <w:top w:val="nil"/>
              <w:left w:val="nil"/>
              <w:bottom w:val="single" w:sz="4" w:space="0" w:color="auto"/>
              <w:right w:val="nil"/>
            </w:tcBorders>
          </w:tcPr>
          <w:p w:rsidR="003D2A1D" w:rsidRDefault="003D2A1D">
            <w:pPr>
              <w:pStyle w:val="ConsPlusNormal"/>
            </w:pPr>
          </w:p>
        </w:tc>
      </w:tr>
      <w:tr w:rsidR="003D2A1D">
        <w:tc>
          <w:tcPr>
            <w:tcW w:w="5443" w:type="dxa"/>
            <w:vMerge/>
            <w:tcBorders>
              <w:top w:val="nil"/>
              <w:left w:val="nil"/>
              <w:bottom w:val="nil"/>
              <w:right w:val="nil"/>
            </w:tcBorders>
          </w:tcPr>
          <w:p w:rsidR="003D2A1D" w:rsidRDefault="003D2A1D">
            <w:pPr>
              <w:pStyle w:val="ConsPlusNormal"/>
            </w:pPr>
          </w:p>
        </w:tc>
        <w:tc>
          <w:tcPr>
            <w:tcW w:w="3628" w:type="dxa"/>
            <w:tcBorders>
              <w:top w:val="single" w:sz="4" w:space="0" w:color="auto"/>
              <w:left w:val="nil"/>
              <w:bottom w:val="nil"/>
              <w:right w:val="nil"/>
            </w:tcBorders>
          </w:tcPr>
          <w:p w:rsidR="003D2A1D" w:rsidRDefault="003D2A1D">
            <w:pPr>
              <w:pStyle w:val="ConsPlusNormal"/>
              <w:jc w:val="center"/>
            </w:pPr>
            <w:r>
              <w:t>(подпись)</w:t>
            </w:r>
          </w:p>
        </w:tc>
      </w:tr>
      <w:tr w:rsidR="003D2A1D">
        <w:tc>
          <w:tcPr>
            <w:tcW w:w="5443" w:type="dxa"/>
            <w:vMerge/>
            <w:tcBorders>
              <w:top w:val="nil"/>
              <w:left w:val="nil"/>
              <w:bottom w:val="nil"/>
              <w:right w:val="nil"/>
            </w:tcBorders>
          </w:tcPr>
          <w:p w:rsidR="003D2A1D" w:rsidRDefault="003D2A1D">
            <w:pPr>
              <w:pStyle w:val="ConsPlusNormal"/>
            </w:pPr>
          </w:p>
        </w:tc>
        <w:tc>
          <w:tcPr>
            <w:tcW w:w="3628" w:type="dxa"/>
            <w:tcBorders>
              <w:top w:val="nil"/>
              <w:left w:val="nil"/>
              <w:bottom w:val="single" w:sz="4" w:space="0" w:color="auto"/>
              <w:right w:val="nil"/>
            </w:tcBorders>
          </w:tcPr>
          <w:p w:rsidR="003D2A1D" w:rsidRDefault="003D2A1D">
            <w:pPr>
              <w:pStyle w:val="ConsPlusNormal"/>
            </w:pPr>
          </w:p>
        </w:tc>
      </w:tr>
      <w:tr w:rsidR="003D2A1D">
        <w:tc>
          <w:tcPr>
            <w:tcW w:w="5443" w:type="dxa"/>
            <w:vMerge/>
            <w:tcBorders>
              <w:top w:val="nil"/>
              <w:left w:val="nil"/>
              <w:bottom w:val="nil"/>
              <w:right w:val="nil"/>
            </w:tcBorders>
          </w:tcPr>
          <w:p w:rsidR="003D2A1D" w:rsidRDefault="003D2A1D">
            <w:pPr>
              <w:pStyle w:val="ConsPlusNormal"/>
            </w:pPr>
          </w:p>
        </w:tc>
        <w:tc>
          <w:tcPr>
            <w:tcW w:w="3628" w:type="dxa"/>
            <w:tcBorders>
              <w:top w:val="single" w:sz="4" w:space="0" w:color="auto"/>
              <w:left w:val="nil"/>
              <w:bottom w:val="nil"/>
              <w:right w:val="nil"/>
            </w:tcBorders>
          </w:tcPr>
          <w:p w:rsidR="003D2A1D" w:rsidRDefault="003D2A1D">
            <w:pPr>
              <w:pStyle w:val="ConsPlusNormal"/>
              <w:jc w:val="center"/>
            </w:pPr>
            <w:r>
              <w:t>(расшифровка подписи)</w:t>
            </w:r>
          </w:p>
        </w:tc>
      </w:tr>
      <w:tr w:rsidR="003D2A1D">
        <w:tc>
          <w:tcPr>
            <w:tcW w:w="5443" w:type="dxa"/>
            <w:vMerge/>
            <w:tcBorders>
              <w:top w:val="nil"/>
              <w:left w:val="nil"/>
              <w:bottom w:val="nil"/>
              <w:right w:val="nil"/>
            </w:tcBorders>
          </w:tcPr>
          <w:p w:rsidR="003D2A1D" w:rsidRDefault="003D2A1D">
            <w:pPr>
              <w:pStyle w:val="ConsPlusNormal"/>
            </w:pPr>
          </w:p>
        </w:tc>
        <w:tc>
          <w:tcPr>
            <w:tcW w:w="3628" w:type="dxa"/>
            <w:tcBorders>
              <w:top w:val="nil"/>
              <w:left w:val="nil"/>
              <w:bottom w:val="nil"/>
              <w:right w:val="nil"/>
            </w:tcBorders>
          </w:tcPr>
          <w:p w:rsidR="003D2A1D" w:rsidRDefault="003D2A1D">
            <w:pPr>
              <w:pStyle w:val="ConsPlusNormal"/>
              <w:jc w:val="right"/>
            </w:pPr>
            <w:r>
              <w:t>"__" _______________ ____ г.</w:t>
            </w:r>
          </w:p>
          <w:p w:rsidR="003D2A1D" w:rsidRDefault="003D2A1D">
            <w:pPr>
              <w:pStyle w:val="ConsPlusNormal"/>
              <w:jc w:val="center"/>
            </w:pPr>
            <w:r>
              <w:t>(дата)</w:t>
            </w:r>
          </w:p>
        </w:tc>
      </w:tr>
      <w:tr w:rsidR="003D2A1D">
        <w:tc>
          <w:tcPr>
            <w:tcW w:w="9071" w:type="dxa"/>
            <w:gridSpan w:val="2"/>
            <w:tcBorders>
              <w:top w:val="nil"/>
              <w:left w:val="nil"/>
              <w:bottom w:val="nil"/>
              <w:right w:val="nil"/>
            </w:tcBorders>
          </w:tcPr>
          <w:p w:rsidR="003D2A1D" w:rsidRDefault="003D2A1D">
            <w:pPr>
              <w:pStyle w:val="ConsPlusNormal"/>
            </w:pPr>
          </w:p>
        </w:tc>
      </w:tr>
      <w:tr w:rsidR="003D2A1D">
        <w:tc>
          <w:tcPr>
            <w:tcW w:w="9071" w:type="dxa"/>
            <w:gridSpan w:val="2"/>
            <w:tcBorders>
              <w:top w:val="nil"/>
              <w:left w:val="nil"/>
              <w:bottom w:val="nil"/>
              <w:right w:val="nil"/>
            </w:tcBorders>
          </w:tcPr>
          <w:p w:rsidR="003D2A1D" w:rsidRDefault="003D2A1D">
            <w:pPr>
              <w:pStyle w:val="ConsPlusNormal"/>
              <w:jc w:val="center"/>
            </w:pPr>
            <w:bookmarkStart w:id="17" w:name="P548"/>
            <w:bookmarkEnd w:id="17"/>
            <w:r>
              <w:t>ПЕРЕЧЕНЬ МЕРОПРИЯТИЙ</w:t>
            </w:r>
          </w:p>
          <w:p w:rsidR="003D2A1D" w:rsidRDefault="003D2A1D">
            <w:pPr>
              <w:pStyle w:val="ConsPlusNormal"/>
              <w:jc w:val="center"/>
            </w:pPr>
            <w:r>
              <w:t>по развитию общественной инфраструктуры в муниципальном</w:t>
            </w:r>
          </w:p>
          <w:p w:rsidR="003D2A1D" w:rsidRDefault="003D2A1D">
            <w:pPr>
              <w:pStyle w:val="ConsPlusNormal"/>
              <w:jc w:val="center"/>
            </w:pPr>
            <w:r>
              <w:t>образовании ________________________ в Республике Бурятия</w:t>
            </w:r>
          </w:p>
          <w:p w:rsidR="003D2A1D" w:rsidRDefault="003D2A1D">
            <w:pPr>
              <w:pStyle w:val="ConsPlusNormal"/>
              <w:jc w:val="center"/>
            </w:pPr>
            <w:r>
              <w:t>в 20__ году</w:t>
            </w:r>
          </w:p>
        </w:tc>
      </w:tr>
    </w:tbl>
    <w:p w:rsidR="003D2A1D" w:rsidRDefault="003D2A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567"/>
        <w:gridCol w:w="510"/>
        <w:gridCol w:w="510"/>
        <w:gridCol w:w="567"/>
        <w:gridCol w:w="964"/>
        <w:gridCol w:w="1191"/>
        <w:gridCol w:w="1020"/>
        <w:gridCol w:w="1304"/>
        <w:gridCol w:w="907"/>
      </w:tblGrid>
      <w:tr w:rsidR="003D2A1D">
        <w:tc>
          <w:tcPr>
            <w:tcW w:w="567" w:type="dxa"/>
            <w:vMerge w:val="restart"/>
          </w:tcPr>
          <w:p w:rsidR="003D2A1D" w:rsidRDefault="003D2A1D">
            <w:pPr>
              <w:pStyle w:val="ConsPlusNormal"/>
              <w:jc w:val="center"/>
            </w:pPr>
            <w:r>
              <w:t>NN п/п</w:t>
            </w:r>
          </w:p>
        </w:tc>
        <w:tc>
          <w:tcPr>
            <w:tcW w:w="964" w:type="dxa"/>
            <w:vMerge w:val="restart"/>
          </w:tcPr>
          <w:p w:rsidR="003D2A1D" w:rsidRDefault="003D2A1D">
            <w:pPr>
              <w:pStyle w:val="ConsPlusNormal"/>
              <w:jc w:val="center"/>
            </w:pPr>
            <w:r>
              <w:t>Наименование мероприятия</w:t>
            </w:r>
          </w:p>
        </w:tc>
        <w:tc>
          <w:tcPr>
            <w:tcW w:w="2154" w:type="dxa"/>
            <w:gridSpan w:val="4"/>
          </w:tcPr>
          <w:p w:rsidR="003D2A1D" w:rsidRDefault="003D2A1D">
            <w:pPr>
              <w:pStyle w:val="ConsPlusNormal"/>
              <w:jc w:val="center"/>
            </w:pPr>
            <w:r>
              <w:t>Объемы и источники финансирования, руб.</w:t>
            </w:r>
          </w:p>
        </w:tc>
        <w:tc>
          <w:tcPr>
            <w:tcW w:w="964" w:type="dxa"/>
            <w:vMerge w:val="restart"/>
          </w:tcPr>
          <w:p w:rsidR="003D2A1D" w:rsidRDefault="003D2A1D">
            <w:pPr>
              <w:pStyle w:val="ConsPlusNormal"/>
              <w:jc w:val="center"/>
            </w:pPr>
            <w:r>
              <w:t>Наименование индикатора</w:t>
            </w:r>
          </w:p>
        </w:tc>
        <w:tc>
          <w:tcPr>
            <w:tcW w:w="2211" w:type="dxa"/>
            <w:gridSpan w:val="2"/>
          </w:tcPr>
          <w:p w:rsidR="003D2A1D" w:rsidRDefault="003D2A1D">
            <w:pPr>
              <w:pStyle w:val="ConsPlusNormal"/>
              <w:jc w:val="center"/>
            </w:pPr>
            <w:r>
              <w:t>Значение индикатора</w:t>
            </w:r>
          </w:p>
        </w:tc>
        <w:tc>
          <w:tcPr>
            <w:tcW w:w="1304" w:type="dxa"/>
            <w:vMerge w:val="restart"/>
          </w:tcPr>
          <w:p w:rsidR="003D2A1D" w:rsidRDefault="003D2A1D">
            <w:pPr>
              <w:pStyle w:val="ConsPlusNormal"/>
              <w:jc w:val="center"/>
            </w:pPr>
            <w:r>
              <w:t>Эффективность реализации мероприятия (плановое значение по итогам реализации мероприятия)</w:t>
            </w:r>
          </w:p>
        </w:tc>
        <w:tc>
          <w:tcPr>
            <w:tcW w:w="907" w:type="dxa"/>
            <w:vMerge w:val="restart"/>
          </w:tcPr>
          <w:p w:rsidR="003D2A1D" w:rsidRDefault="003D2A1D">
            <w:pPr>
              <w:pStyle w:val="ConsPlusNormal"/>
              <w:jc w:val="center"/>
            </w:pPr>
            <w:r>
              <w:t>Примечание</w:t>
            </w:r>
          </w:p>
        </w:tc>
      </w:tr>
      <w:tr w:rsidR="003D2A1D">
        <w:tc>
          <w:tcPr>
            <w:tcW w:w="567" w:type="dxa"/>
            <w:vMerge/>
          </w:tcPr>
          <w:p w:rsidR="003D2A1D" w:rsidRDefault="003D2A1D">
            <w:pPr>
              <w:pStyle w:val="ConsPlusNormal"/>
            </w:pPr>
          </w:p>
        </w:tc>
        <w:tc>
          <w:tcPr>
            <w:tcW w:w="964" w:type="dxa"/>
            <w:vMerge/>
          </w:tcPr>
          <w:p w:rsidR="003D2A1D" w:rsidRDefault="003D2A1D">
            <w:pPr>
              <w:pStyle w:val="ConsPlusNormal"/>
            </w:pPr>
          </w:p>
        </w:tc>
        <w:tc>
          <w:tcPr>
            <w:tcW w:w="567" w:type="dxa"/>
            <w:vMerge w:val="restart"/>
          </w:tcPr>
          <w:p w:rsidR="003D2A1D" w:rsidRDefault="003D2A1D">
            <w:pPr>
              <w:pStyle w:val="ConsPlusNormal"/>
              <w:jc w:val="center"/>
            </w:pPr>
            <w:r>
              <w:t>Всего</w:t>
            </w:r>
          </w:p>
        </w:tc>
        <w:tc>
          <w:tcPr>
            <w:tcW w:w="1587" w:type="dxa"/>
            <w:gridSpan w:val="3"/>
          </w:tcPr>
          <w:p w:rsidR="003D2A1D" w:rsidRDefault="003D2A1D">
            <w:pPr>
              <w:pStyle w:val="ConsPlusNormal"/>
              <w:jc w:val="center"/>
            </w:pPr>
            <w:r>
              <w:t>В том числе</w:t>
            </w:r>
          </w:p>
        </w:tc>
        <w:tc>
          <w:tcPr>
            <w:tcW w:w="964" w:type="dxa"/>
            <w:vMerge/>
          </w:tcPr>
          <w:p w:rsidR="003D2A1D" w:rsidRDefault="003D2A1D">
            <w:pPr>
              <w:pStyle w:val="ConsPlusNormal"/>
            </w:pPr>
          </w:p>
        </w:tc>
        <w:tc>
          <w:tcPr>
            <w:tcW w:w="1191" w:type="dxa"/>
            <w:vMerge w:val="restart"/>
          </w:tcPr>
          <w:p w:rsidR="003D2A1D" w:rsidRDefault="003D2A1D">
            <w:pPr>
              <w:pStyle w:val="ConsPlusNormal"/>
              <w:jc w:val="center"/>
            </w:pPr>
            <w:r>
              <w:t>Фактическое значение по муниципальному образованию</w:t>
            </w:r>
          </w:p>
        </w:tc>
        <w:tc>
          <w:tcPr>
            <w:tcW w:w="1020" w:type="dxa"/>
            <w:vMerge w:val="restart"/>
          </w:tcPr>
          <w:p w:rsidR="003D2A1D" w:rsidRDefault="003D2A1D">
            <w:pPr>
              <w:pStyle w:val="ConsPlusNormal"/>
              <w:jc w:val="center"/>
            </w:pPr>
            <w:r>
              <w:t>Плановое значение по Республике Бурятия</w:t>
            </w:r>
          </w:p>
        </w:tc>
        <w:tc>
          <w:tcPr>
            <w:tcW w:w="1304" w:type="dxa"/>
            <w:vMerge/>
          </w:tcPr>
          <w:p w:rsidR="003D2A1D" w:rsidRDefault="003D2A1D">
            <w:pPr>
              <w:pStyle w:val="ConsPlusNormal"/>
            </w:pPr>
          </w:p>
        </w:tc>
        <w:tc>
          <w:tcPr>
            <w:tcW w:w="907" w:type="dxa"/>
            <w:vMerge/>
          </w:tcPr>
          <w:p w:rsidR="003D2A1D" w:rsidRDefault="003D2A1D">
            <w:pPr>
              <w:pStyle w:val="ConsPlusNormal"/>
            </w:pPr>
          </w:p>
        </w:tc>
      </w:tr>
      <w:tr w:rsidR="003D2A1D">
        <w:tc>
          <w:tcPr>
            <w:tcW w:w="567" w:type="dxa"/>
            <w:vMerge/>
          </w:tcPr>
          <w:p w:rsidR="003D2A1D" w:rsidRDefault="003D2A1D">
            <w:pPr>
              <w:pStyle w:val="ConsPlusNormal"/>
            </w:pPr>
          </w:p>
        </w:tc>
        <w:tc>
          <w:tcPr>
            <w:tcW w:w="964" w:type="dxa"/>
            <w:vMerge/>
          </w:tcPr>
          <w:p w:rsidR="003D2A1D" w:rsidRDefault="003D2A1D">
            <w:pPr>
              <w:pStyle w:val="ConsPlusNormal"/>
            </w:pPr>
          </w:p>
        </w:tc>
        <w:tc>
          <w:tcPr>
            <w:tcW w:w="567" w:type="dxa"/>
            <w:vMerge/>
          </w:tcPr>
          <w:p w:rsidR="003D2A1D" w:rsidRDefault="003D2A1D">
            <w:pPr>
              <w:pStyle w:val="ConsPlusNormal"/>
            </w:pPr>
          </w:p>
        </w:tc>
        <w:tc>
          <w:tcPr>
            <w:tcW w:w="510" w:type="dxa"/>
          </w:tcPr>
          <w:p w:rsidR="003D2A1D" w:rsidRDefault="003D2A1D">
            <w:pPr>
              <w:pStyle w:val="ConsPlusNormal"/>
              <w:jc w:val="center"/>
            </w:pPr>
            <w:r>
              <w:t>РБ</w:t>
            </w:r>
          </w:p>
        </w:tc>
        <w:tc>
          <w:tcPr>
            <w:tcW w:w="510" w:type="dxa"/>
          </w:tcPr>
          <w:p w:rsidR="003D2A1D" w:rsidRDefault="003D2A1D">
            <w:pPr>
              <w:pStyle w:val="ConsPlusNormal"/>
              <w:jc w:val="center"/>
            </w:pPr>
            <w:r>
              <w:t>МБ</w:t>
            </w:r>
          </w:p>
        </w:tc>
        <w:tc>
          <w:tcPr>
            <w:tcW w:w="567" w:type="dxa"/>
          </w:tcPr>
          <w:p w:rsidR="003D2A1D" w:rsidRDefault="003D2A1D">
            <w:pPr>
              <w:pStyle w:val="ConsPlusNormal"/>
              <w:jc w:val="center"/>
            </w:pPr>
            <w:r>
              <w:t>ВИ</w:t>
            </w:r>
          </w:p>
        </w:tc>
        <w:tc>
          <w:tcPr>
            <w:tcW w:w="964" w:type="dxa"/>
            <w:vMerge/>
          </w:tcPr>
          <w:p w:rsidR="003D2A1D" w:rsidRDefault="003D2A1D">
            <w:pPr>
              <w:pStyle w:val="ConsPlusNormal"/>
            </w:pPr>
          </w:p>
        </w:tc>
        <w:tc>
          <w:tcPr>
            <w:tcW w:w="1191" w:type="dxa"/>
            <w:vMerge/>
          </w:tcPr>
          <w:p w:rsidR="003D2A1D" w:rsidRDefault="003D2A1D">
            <w:pPr>
              <w:pStyle w:val="ConsPlusNormal"/>
            </w:pPr>
          </w:p>
        </w:tc>
        <w:tc>
          <w:tcPr>
            <w:tcW w:w="1020" w:type="dxa"/>
            <w:vMerge/>
          </w:tcPr>
          <w:p w:rsidR="003D2A1D" w:rsidRDefault="003D2A1D">
            <w:pPr>
              <w:pStyle w:val="ConsPlusNormal"/>
            </w:pPr>
          </w:p>
        </w:tc>
        <w:tc>
          <w:tcPr>
            <w:tcW w:w="1304" w:type="dxa"/>
            <w:vMerge/>
          </w:tcPr>
          <w:p w:rsidR="003D2A1D" w:rsidRDefault="003D2A1D">
            <w:pPr>
              <w:pStyle w:val="ConsPlusNormal"/>
            </w:pPr>
          </w:p>
        </w:tc>
        <w:tc>
          <w:tcPr>
            <w:tcW w:w="907" w:type="dxa"/>
            <w:vMerge/>
          </w:tcPr>
          <w:p w:rsidR="003D2A1D" w:rsidRDefault="003D2A1D">
            <w:pPr>
              <w:pStyle w:val="ConsPlusNormal"/>
            </w:pPr>
          </w:p>
        </w:tc>
      </w:tr>
      <w:tr w:rsidR="003D2A1D">
        <w:tc>
          <w:tcPr>
            <w:tcW w:w="567" w:type="dxa"/>
          </w:tcPr>
          <w:p w:rsidR="003D2A1D" w:rsidRDefault="003D2A1D">
            <w:pPr>
              <w:pStyle w:val="ConsPlusNormal"/>
              <w:jc w:val="center"/>
            </w:pPr>
            <w:r>
              <w:t>1</w:t>
            </w:r>
          </w:p>
        </w:tc>
        <w:tc>
          <w:tcPr>
            <w:tcW w:w="964" w:type="dxa"/>
          </w:tcPr>
          <w:p w:rsidR="003D2A1D" w:rsidRDefault="003D2A1D">
            <w:pPr>
              <w:pStyle w:val="ConsPlusNormal"/>
              <w:jc w:val="center"/>
            </w:pPr>
            <w:r>
              <w:t>2</w:t>
            </w:r>
          </w:p>
        </w:tc>
        <w:tc>
          <w:tcPr>
            <w:tcW w:w="567" w:type="dxa"/>
          </w:tcPr>
          <w:p w:rsidR="003D2A1D" w:rsidRDefault="003D2A1D">
            <w:pPr>
              <w:pStyle w:val="ConsPlusNormal"/>
              <w:jc w:val="center"/>
            </w:pPr>
            <w:r>
              <w:t>3</w:t>
            </w:r>
          </w:p>
        </w:tc>
        <w:tc>
          <w:tcPr>
            <w:tcW w:w="510" w:type="dxa"/>
          </w:tcPr>
          <w:p w:rsidR="003D2A1D" w:rsidRDefault="003D2A1D">
            <w:pPr>
              <w:pStyle w:val="ConsPlusNormal"/>
              <w:jc w:val="center"/>
            </w:pPr>
            <w:r>
              <w:t>4</w:t>
            </w:r>
          </w:p>
        </w:tc>
        <w:tc>
          <w:tcPr>
            <w:tcW w:w="510" w:type="dxa"/>
          </w:tcPr>
          <w:p w:rsidR="003D2A1D" w:rsidRDefault="003D2A1D">
            <w:pPr>
              <w:pStyle w:val="ConsPlusNormal"/>
              <w:jc w:val="center"/>
            </w:pPr>
            <w:r>
              <w:t>5</w:t>
            </w:r>
          </w:p>
        </w:tc>
        <w:tc>
          <w:tcPr>
            <w:tcW w:w="567" w:type="dxa"/>
          </w:tcPr>
          <w:p w:rsidR="003D2A1D" w:rsidRDefault="003D2A1D">
            <w:pPr>
              <w:pStyle w:val="ConsPlusNormal"/>
              <w:jc w:val="center"/>
            </w:pPr>
            <w:r>
              <w:t>6</w:t>
            </w:r>
          </w:p>
        </w:tc>
        <w:tc>
          <w:tcPr>
            <w:tcW w:w="964" w:type="dxa"/>
          </w:tcPr>
          <w:p w:rsidR="003D2A1D" w:rsidRDefault="003D2A1D">
            <w:pPr>
              <w:pStyle w:val="ConsPlusNormal"/>
              <w:jc w:val="center"/>
            </w:pPr>
            <w:r>
              <w:t>7</w:t>
            </w:r>
          </w:p>
        </w:tc>
        <w:tc>
          <w:tcPr>
            <w:tcW w:w="1191" w:type="dxa"/>
          </w:tcPr>
          <w:p w:rsidR="003D2A1D" w:rsidRDefault="003D2A1D">
            <w:pPr>
              <w:pStyle w:val="ConsPlusNormal"/>
              <w:jc w:val="center"/>
            </w:pPr>
            <w:r>
              <w:t>8</w:t>
            </w:r>
          </w:p>
        </w:tc>
        <w:tc>
          <w:tcPr>
            <w:tcW w:w="1020" w:type="dxa"/>
          </w:tcPr>
          <w:p w:rsidR="003D2A1D" w:rsidRDefault="003D2A1D">
            <w:pPr>
              <w:pStyle w:val="ConsPlusNormal"/>
              <w:jc w:val="center"/>
            </w:pPr>
            <w:r>
              <w:t>9</w:t>
            </w:r>
          </w:p>
        </w:tc>
        <w:tc>
          <w:tcPr>
            <w:tcW w:w="1304" w:type="dxa"/>
          </w:tcPr>
          <w:p w:rsidR="003D2A1D" w:rsidRDefault="003D2A1D">
            <w:pPr>
              <w:pStyle w:val="ConsPlusNormal"/>
              <w:jc w:val="center"/>
            </w:pPr>
            <w:r>
              <w:t>10</w:t>
            </w:r>
          </w:p>
        </w:tc>
        <w:tc>
          <w:tcPr>
            <w:tcW w:w="907" w:type="dxa"/>
          </w:tcPr>
          <w:p w:rsidR="003D2A1D" w:rsidRDefault="003D2A1D">
            <w:pPr>
              <w:pStyle w:val="ConsPlusNormal"/>
              <w:jc w:val="center"/>
            </w:pPr>
            <w:r>
              <w:t>11</w:t>
            </w:r>
          </w:p>
        </w:tc>
      </w:tr>
      <w:tr w:rsidR="003D2A1D">
        <w:tc>
          <w:tcPr>
            <w:tcW w:w="567" w:type="dxa"/>
          </w:tcPr>
          <w:p w:rsidR="003D2A1D" w:rsidRDefault="003D2A1D">
            <w:pPr>
              <w:pStyle w:val="ConsPlusNormal"/>
            </w:pPr>
          </w:p>
        </w:tc>
        <w:tc>
          <w:tcPr>
            <w:tcW w:w="964" w:type="dxa"/>
          </w:tcPr>
          <w:p w:rsidR="003D2A1D" w:rsidRDefault="003D2A1D">
            <w:pPr>
              <w:pStyle w:val="ConsPlusNormal"/>
            </w:pPr>
          </w:p>
        </w:tc>
        <w:tc>
          <w:tcPr>
            <w:tcW w:w="567" w:type="dxa"/>
          </w:tcPr>
          <w:p w:rsidR="003D2A1D" w:rsidRDefault="003D2A1D">
            <w:pPr>
              <w:pStyle w:val="ConsPlusNormal"/>
            </w:pPr>
          </w:p>
        </w:tc>
        <w:tc>
          <w:tcPr>
            <w:tcW w:w="510" w:type="dxa"/>
          </w:tcPr>
          <w:p w:rsidR="003D2A1D" w:rsidRDefault="003D2A1D">
            <w:pPr>
              <w:pStyle w:val="ConsPlusNormal"/>
            </w:pPr>
          </w:p>
        </w:tc>
        <w:tc>
          <w:tcPr>
            <w:tcW w:w="510" w:type="dxa"/>
          </w:tcPr>
          <w:p w:rsidR="003D2A1D" w:rsidRDefault="003D2A1D">
            <w:pPr>
              <w:pStyle w:val="ConsPlusNormal"/>
            </w:pPr>
          </w:p>
        </w:tc>
        <w:tc>
          <w:tcPr>
            <w:tcW w:w="567" w:type="dxa"/>
          </w:tcPr>
          <w:p w:rsidR="003D2A1D" w:rsidRDefault="003D2A1D">
            <w:pPr>
              <w:pStyle w:val="ConsPlusNormal"/>
            </w:pPr>
          </w:p>
        </w:tc>
        <w:tc>
          <w:tcPr>
            <w:tcW w:w="964" w:type="dxa"/>
          </w:tcPr>
          <w:p w:rsidR="003D2A1D" w:rsidRDefault="003D2A1D">
            <w:pPr>
              <w:pStyle w:val="ConsPlusNormal"/>
            </w:pPr>
          </w:p>
        </w:tc>
        <w:tc>
          <w:tcPr>
            <w:tcW w:w="1191" w:type="dxa"/>
          </w:tcPr>
          <w:p w:rsidR="003D2A1D" w:rsidRDefault="003D2A1D">
            <w:pPr>
              <w:pStyle w:val="ConsPlusNormal"/>
            </w:pPr>
          </w:p>
        </w:tc>
        <w:tc>
          <w:tcPr>
            <w:tcW w:w="1020" w:type="dxa"/>
          </w:tcPr>
          <w:p w:rsidR="003D2A1D" w:rsidRDefault="003D2A1D">
            <w:pPr>
              <w:pStyle w:val="ConsPlusNormal"/>
            </w:pPr>
          </w:p>
        </w:tc>
        <w:tc>
          <w:tcPr>
            <w:tcW w:w="1304" w:type="dxa"/>
          </w:tcPr>
          <w:p w:rsidR="003D2A1D" w:rsidRDefault="003D2A1D">
            <w:pPr>
              <w:pStyle w:val="ConsPlusNormal"/>
            </w:pPr>
          </w:p>
        </w:tc>
        <w:tc>
          <w:tcPr>
            <w:tcW w:w="907" w:type="dxa"/>
          </w:tcPr>
          <w:p w:rsidR="003D2A1D" w:rsidRDefault="003D2A1D">
            <w:pPr>
              <w:pStyle w:val="ConsPlusNormal"/>
            </w:pPr>
          </w:p>
        </w:tc>
      </w:tr>
    </w:tbl>
    <w:p w:rsidR="003D2A1D" w:rsidRDefault="003D2A1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340"/>
        <w:gridCol w:w="1644"/>
        <w:gridCol w:w="340"/>
        <w:gridCol w:w="2891"/>
      </w:tblGrid>
      <w:tr w:rsidR="003D2A1D">
        <w:tc>
          <w:tcPr>
            <w:tcW w:w="3855" w:type="dxa"/>
            <w:tcBorders>
              <w:top w:val="nil"/>
              <w:left w:val="nil"/>
              <w:bottom w:val="nil"/>
              <w:right w:val="nil"/>
            </w:tcBorders>
          </w:tcPr>
          <w:p w:rsidR="003D2A1D" w:rsidRDefault="003D2A1D">
            <w:pPr>
              <w:pStyle w:val="ConsPlusNormal"/>
            </w:pPr>
            <w:r>
              <w:t>Заместитель Председателя Правительства Республики Бурятия - министр экономики Республики Бурятия либо лицо, исполняющее его обязанности, либо лицо, уполномоченное на согласование документа</w:t>
            </w:r>
          </w:p>
        </w:tc>
        <w:tc>
          <w:tcPr>
            <w:tcW w:w="340" w:type="dxa"/>
            <w:vMerge w:val="restart"/>
            <w:tcBorders>
              <w:top w:val="nil"/>
              <w:left w:val="nil"/>
              <w:bottom w:val="nil"/>
              <w:right w:val="nil"/>
            </w:tcBorders>
          </w:tcPr>
          <w:p w:rsidR="003D2A1D" w:rsidRDefault="003D2A1D">
            <w:pPr>
              <w:pStyle w:val="ConsPlusNormal"/>
            </w:pPr>
          </w:p>
        </w:tc>
        <w:tc>
          <w:tcPr>
            <w:tcW w:w="1644" w:type="dxa"/>
            <w:tcBorders>
              <w:top w:val="nil"/>
              <w:left w:val="nil"/>
              <w:bottom w:val="single" w:sz="4" w:space="0" w:color="auto"/>
              <w:right w:val="nil"/>
            </w:tcBorders>
          </w:tcPr>
          <w:p w:rsidR="003D2A1D" w:rsidRDefault="003D2A1D">
            <w:pPr>
              <w:pStyle w:val="ConsPlusNormal"/>
            </w:pPr>
          </w:p>
        </w:tc>
        <w:tc>
          <w:tcPr>
            <w:tcW w:w="340" w:type="dxa"/>
            <w:vMerge w:val="restart"/>
            <w:tcBorders>
              <w:top w:val="nil"/>
              <w:left w:val="nil"/>
              <w:bottom w:val="nil"/>
              <w:right w:val="nil"/>
            </w:tcBorders>
          </w:tcPr>
          <w:p w:rsidR="003D2A1D" w:rsidRDefault="003D2A1D">
            <w:pPr>
              <w:pStyle w:val="ConsPlusNormal"/>
            </w:pPr>
          </w:p>
        </w:tc>
        <w:tc>
          <w:tcPr>
            <w:tcW w:w="2891" w:type="dxa"/>
            <w:tcBorders>
              <w:top w:val="nil"/>
              <w:left w:val="nil"/>
              <w:bottom w:val="single" w:sz="4" w:space="0" w:color="auto"/>
              <w:right w:val="nil"/>
            </w:tcBorders>
          </w:tcPr>
          <w:p w:rsidR="003D2A1D" w:rsidRDefault="003D2A1D">
            <w:pPr>
              <w:pStyle w:val="ConsPlusNormal"/>
            </w:pPr>
          </w:p>
        </w:tc>
      </w:tr>
      <w:tr w:rsidR="003D2A1D">
        <w:tblPrEx>
          <w:tblBorders>
            <w:insideH w:val="none" w:sz="0" w:space="0" w:color="auto"/>
          </w:tblBorders>
        </w:tblPrEx>
        <w:tc>
          <w:tcPr>
            <w:tcW w:w="3855" w:type="dxa"/>
            <w:tcBorders>
              <w:top w:val="nil"/>
              <w:left w:val="nil"/>
              <w:bottom w:val="nil"/>
              <w:right w:val="nil"/>
            </w:tcBorders>
          </w:tcPr>
          <w:p w:rsidR="003D2A1D" w:rsidRDefault="003D2A1D">
            <w:pPr>
              <w:pStyle w:val="ConsPlusNormal"/>
            </w:pPr>
          </w:p>
        </w:tc>
        <w:tc>
          <w:tcPr>
            <w:tcW w:w="340" w:type="dxa"/>
            <w:vMerge/>
            <w:tcBorders>
              <w:top w:val="nil"/>
              <w:left w:val="nil"/>
              <w:bottom w:val="nil"/>
              <w:right w:val="nil"/>
            </w:tcBorders>
          </w:tcPr>
          <w:p w:rsidR="003D2A1D" w:rsidRDefault="003D2A1D">
            <w:pPr>
              <w:pStyle w:val="ConsPlusNormal"/>
            </w:pPr>
          </w:p>
        </w:tc>
        <w:tc>
          <w:tcPr>
            <w:tcW w:w="1644" w:type="dxa"/>
            <w:tcBorders>
              <w:top w:val="single" w:sz="4" w:space="0" w:color="auto"/>
              <w:left w:val="nil"/>
              <w:bottom w:val="nil"/>
              <w:right w:val="nil"/>
            </w:tcBorders>
          </w:tcPr>
          <w:p w:rsidR="003D2A1D" w:rsidRDefault="003D2A1D">
            <w:pPr>
              <w:pStyle w:val="ConsPlusNormal"/>
              <w:jc w:val="center"/>
            </w:pPr>
            <w:r>
              <w:t>(подпись)</w:t>
            </w:r>
          </w:p>
        </w:tc>
        <w:tc>
          <w:tcPr>
            <w:tcW w:w="340" w:type="dxa"/>
            <w:vMerge/>
            <w:tcBorders>
              <w:top w:val="nil"/>
              <w:left w:val="nil"/>
              <w:bottom w:val="nil"/>
              <w:right w:val="nil"/>
            </w:tcBorders>
          </w:tcPr>
          <w:p w:rsidR="003D2A1D" w:rsidRDefault="003D2A1D">
            <w:pPr>
              <w:pStyle w:val="ConsPlusNormal"/>
            </w:pPr>
          </w:p>
        </w:tc>
        <w:tc>
          <w:tcPr>
            <w:tcW w:w="2891" w:type="dxa"/>
            <w:tcBorders>
              <w:top w:val="single" w:sz="4" w:space="0" w:color="auto"/>
              <w:left w:val="nil"/>
              <w:bottom w:val="nil"/>
              <w:right w:val="nil"/>
            </w:tcBorders>
          </w:tcPr>
          <w:p w:rsidR="003D2A1D" w:rsidRDefault="003D2A1D">
            <w:pPr>
              <w:pStyle w:val="ConsPlusNormal"/>
              <w:jc w:val="center"/>
            </w:pPr>
            <w:r>
              <w:t>(расшифровка подписи)</w:t>
            </w:r>
          </w:p>
        </w:tc>
      </w:tr>
      <w:tr w:rsidR="003D2A1D">
        <w:tblPrEx>
          <w:tblBorders>
            <w:insideH w:val="none" w:sz="0" w:space="0" w:color="auto"/>
          </w:tblBorders>
        </w:tblPrEx>
        <w:tc>
          <w:tcPr>
            <w:tcW w:w="3855" w:type="dxa"/>
            <w:tcBorders>
              <w:top w:val="nil"/>
              <w:left w:val="nil"/>
              <w:bottom w:val="nil"/>
              <w:right w:val="nil"/>
            </w:tcBorders>
          </w:tcPr>
          <w:p w:rsidR="003D2A1D" w:rsidRDefault="003D2A1D">
            <w:pPr>
              <w:pStyle w:val="ConsPlusNormal"/>
            </w:pPr>
            <w:r>
              <w:t xml:space="preserve">Глава администрации муниципального района (городского округа) либо муниципального округа, либо лицо, </w:t>
            </w:r>
            <w:r>
              <w:lastRenderedPageBreak/>
              <w:t>исполняющее его обязанности, либо лицо, уполномоченное на согласование документа</w:t>
            </w:r>
          </w:p>
        </w:tc>
        <w:tc>
          <w:tcPr>
            <w:tcW w:w="340" w:type="dxa"/>
            <w:vMerge/>
            <w:tcBorders>
              <w:top w:val="nil"/>
              <w:left w:val="nil"/>
              <w:bottom w:val="nil"/>
              <w:right w:val="nil"/>
            </w:tcBorders>
          </w:tcPr>
          <w:p w:rsidR="003D2A1D" w:rsidRDefault="003D2A1D">
            <w:pPr>
              <w:pStyle w:val="ConsPlusNormal"/>
            </w:pPr>
          </w:p>
        </w:tc>
        <w:tc>
          <w:tcPr>
            <w:tcW w:w="1644" w:type="dxa"/>
            <w:tcBorders>
              <w:top w:val="nil"/>
              <w:left w:val="nil"/>
              <w:bottom w:val="single" w:sz="4" w:space="0" w:color="auto"/>
              <w:right w:val="nil"/>
            </w:tcBorders>
          </w:tcPr>
          <w:p w:rsidR="003D2A1D" w:rsidRDefault="003D2A1D">
            <w:pPr>
              <w:pStyle w:val="ConsPlusNormal"/>
            </w:pPr>
          </w:p>
        </w:tc>
        <w:tc>
          <w:tcPr>
            <w:tcW w:w="340" w:type="dxa"/>
            <w:vMerge/>
            <w:tcBorders>
              <w:top w:val="nil"/>
              <w:left w:val="nil"/>
              <w:bottom w:val="nil"/>
              <w:right w:val="nil"/>
            </w:tcBorders>
          </w:tcPr>
          <w:p w:rsidR="003D2A1D" w:rsidRDefault="003D2A1D">
            <w:pPr>
              <w:pStyle w:val="ConsPlusNormal"/>
            </w:pPr>
          </w:p>
        </w:tc>
        <w:tc>
          <w:tcPr>
            <w:tcW w:w="2891" w:type="dxa"/>
            <w:tcBorders>
              <w:top w:val="nil"/>
              <w:left w:val="nil"/>
              <w:bottom w:val="single" w:sz="4" w:space="0" w:color="auto"/>
              <w:right w:val="nil"/>
            </w:tcBorders>
          </w:tcPr>
          <w:p w:rsidR="003D2A1D" w:rsidRDefault="003D2A1D">
            <w:pPr>
              <w:pStyle w:val="ConsPlusNormal"/>
            </w:pPr>
          </w:p>
        </w:tc>
      </w:tr>
      <w:tr w:rsidR="003D2A1D">
        <w:tblPrEx>
          <w:tblBorders>
            <w:insideH w:val="none" w:sz="0" w:space="0" w:color="auto"/>
          </w:tblBorders>
        </w:tblPrEx>
        <w:tc>
          <w:tcPr>
            <w:tcW w:w="3855" w:type="dxa"/>
            <w:tcBorders>
              <w:top w:val="nil"/>
              <w:left w:val="nil"/>
              <w:bottom w:val="nil"/>
              <w:right w:val="nil"/>
            </w:tcBorders>
          </w:tcPr>
          <w:p w:rsidR="003D2A1D" w:rsidRDefault="003D2A1D">
            <w:pPr>
              <w:pStyle w:val="ConsPlusNormal"/>
            </w:pPr>
          </w:p>
        </w:tc>
        <w:tc>
          <w:tcPr>
            <w:tcW w:w="340" w:type="dxa"/>
            <w:vMerge/>
            <w:tcBorders>
              <w:top w:val="nil"/>
              <w:left w:val="nil"/>
              <w:bottom w:val="nil"/>
              <w:right w:val="nil"/>
            </w:tcBorders>
          </w:tcPr>
          <w:p w:rsidR="003D2A1D" w:rsidRDefault="003D2A1D">
            <w:pPr>
              <w:pStyle w:val="ConsPlusNormal"/>
            </w:pPr>
          </w:p>
        </w:tc>
        <w:tc>
          <w:tcPr>
            <w:tcW w:w="1644" w:type="dxa"/>
            <w:tcBorders>
              <w:top w:val="single" w:sz="4" w:space="0" w:color="auto"/>
              <w:left w:val="nil"/>
              <w:bottom w:val="nil"/>
              <w:right w:val="nil"/>
            </w:tcBorders>
          </w:tcPr>
          <w:p w:rsidR="003D2A1D" w:rsidRDefault="003D2A1D">
            <w:pPr>
              <w:pStyle w:val="ConsPlusNormal"/>
              <w:jc w:val="center"/>
            </w:pPr>
            <w:r>
              <w:t>(подпись)</w:t>
            </w:r>
          </w:p>
        </w:tc>
        <w:tc>
          <w:tcPr>
            <w:tcW w:w="340" w:type="dxa"/>
            <w:vMerge/>
            <w:tcBorders>
              <w:top w:val="nil"/>
              <w:left w:val="nil"/>
              <w:bottom w:val="nil"/>
              <w:right w:val="nil"/>
            </w:tcBorders>
          </w:tcPr>
          <w:p w:rsidR="003D2A1D" w:rsidRDefault="003D2A1D">
            <w:pPr>
              <w:pStyle w:val="ConsPlusNormal"/>
            </w:pPr>
          </w:p>
        </w:tc>
        <w:tc>
          <w:tcPr>
            <w:tcW w:w="2891" w:type="dxa"/>
            <w:tcBorders>
              <w:top w:val="single" w:sz="4" w:space="0" w:color="auto"/>
              <w:left w:val="nil"/>
              <w:bottom w:val="nil"/>
              <w:right w:val="nil"/>
            </w:tcBorders>
          </w:tcPr>
          <w:p w:rsidR="003D2A1D" w:rsidRDefault="003D2A1D">
            <w:pPr>
              <w:pStyle w:val="ConsPlusNormal"/>
              <w:jc w:val="center"/>
            </w:pPr>
            <w:r>
              <w:t>(расшифровка подписи)</w:t>
            </w:r>
          </w:p>
        </w:tc>
      </w:tr>
      <w:tr w:rsidR="003D2A1D">
        <w:tblPrEx>
          <w:tblBorders>
            <w:insideH w:val="none" w:sz="0" w:space="0" w:color="auto"/>
          </w:tblBorders>
        </w:tblPrEx>
        <w:tc>
          <w:tcPr>
            <w:tcW w:w="9070" w:type="dxa"/>
            <w:gridSpan w:val="5"/>
            <w:tcBorders>
              <w:top w:val="nil"/>
              <w:left w:val="nil"/>
              <w:bottom w:val="nil"/>
              <w:right w:val="nil"/>
            </w:tcBorders>
          </w:tcPr>
          <w:p w:rsidR="003D2A1D" w:rsidRDefault="003D2A1D">
            <w:pPr>
              <w:pStyle w:val="ConsPlusNormal"/>
              <w:ind w:firstLine="283"/>
              <w:jc w:val="both"/>
            </w:pPr>
            <w:r>
              <w:t>МП</w:t>
            </w:r>
          </w:p>
        </w:tc>
      </w:tr>
    </w:tbl>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right"/>
        <w:outlineLvl w:val="2"/>
      </w:pPr>
      <w:r>
        <w:t>Приложение N 3</w:t>
      </w:r>
    </w:p>
    <w:p w:rsidR="003D2A1D" w:rsidRDefault="003D2A1D">
      <w:pPr>
        <w:pStyle w:val="ConsPlusNormal"/>
        <w:jc w:val="right"/>
      </w:pPr>
      <w:r>
        <w:t>к Порядку предоставления субсидий</w:t>
      </w:r>
    </w:p>
    <w:p w:rsidR="003D2A1D" w:rsidRDefault="003D2A1D">
      <w:pPr>
        <w:pStyle w:val="ConsPlusNormal"/>
        <w:jc w:val="right"/>
      </w:pPr>
      <w:r>
        <w:t>из республиканского бюджета местным</w:t>
      </w:r>
    </w:p>
    <w:p w:rsidR="003D2A1D" w:rsidRDefault="003D2A1D">
      <w:pPr>
        <w:pStyle w:val="ConsPlusNormal"/>
        <w:jc w:val="right"/>
      </w:pPr>
      <w:r>
        <w:t>бюджетам муниципальных образований</w:t>
      </w:r>
    </w:p>
    <w:p w:rsidR="003D2A1D" w:rsidRDefault="003D2A1D">
      <w:pPr>
        <w:pStyle w:val="ConsPlusNormal"/>
        <w:jc w:val="right"/>
      </w:pPr>
      <w:r>
        <w:t>в Республике Бурятия на развитие</w:t>
      </w:r>
    </w:p>
    <w:p w:rsidR="003D2A1D" w:rsidRDefault="003D2A1D">
      <w:pPr>
        <w:pStyle w:val="ConsPlusNormal"/>
        <w:jc w:val="right"/>
      </w:pPr>
      <w:r>
        <w:t>общественной инфраструктуры</w:t>
      </w:r>
    </w:p>
    <w:p w:rsidR="003D2A1D" w:rsidRDefault="003D2A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2A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A1D" w:rsidRDefault="003D2A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2A1D" w:rsidRDefault="003D2A1D">
            <w:pPr>
              <w:pStyle w:val="ConsPlusNormal"/>
              <w:jc w:val="center"/>
            </w:pPr>
            <w:r>
              <w:rPr>
                <w:color w:val="392C69"/>
              </w:rPr>
              <w:t>Список изменяющих документов</w:t>
            </w:r>
          </w:p>
          <w:p w:rsidR="003D2A1D" w:rsidRDefault="003D2A1D">
            <w:pPr>
              <w:pStyle w:val="ConsPlusNormal"/>
              <w:jc w:val="center"/>
            </w:pPr>
            <w:r>
              <w:rPr>
                <w:color w:val="392C69"/>
              </w:rPr>
              <w:t xml:space="preserve">(в ред. </w:t>
            </w:r>
            <w:hyperlink r:id="rId188">
              <w:r>
                <w:rPr>
                  <w:color w:val="0000FF"/>
                </w:rPr>
                <w:t>Постановления</w:t>
              </w:r>
            </w:hyperlink>
            <w:r>
              <w:rPr>
                <w:color w:val="392C69"/>
              </w:rPr>
              <w:t xml:space="preserve"> Правительства РБ от 24.07.2025 N 448)</w:t>
            </w: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r>
    </w:tbl>
    <w:p w:rsidR="003D2A1D" w:rsidRDefault="003D2A1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21"/>
        <w:gridCol w:w="340"/>
        <w:gridCol w:w="528"/>
        <w:gridCol w:w="1802"/>
        <w:gridCol w:w="340"/>
        <w:gridCol w:w="3005"/>
      </w:tblGrid>
      <w:tr w:rsidR="003D2A1D">
        <w:tc>
          <w:tcPr>
            <w:tcW w:w="9036" w:type="dxa"/>
            <w:gridSpan w:val="6"/>
            <w:tcBorders>
              <w:top w:val="nil"/>
              <w:left w:val="nil"/>
              <w:bottom w:val="nil"/>
              <w:right w:val="nil"/>
            </w:tcBorders>
          </w:tcPr>
          <w:p w:rsidR="003D2A1D" w:rsidRDefault="003D2A1D">
            <w:pPr>
              <w:pStyle w:val="ConsPlusNormal"/>
              <w:jc w:val="center"/>
            </w:pPr>
            <w:bookmarkStart w:id="18" w:name="P619"/>
            <w:bookmarkEnd w:id="18"/>
            <w:r>
              <w:t>КРАТКОЕ ОПИСАНИЕ ОБЪЕКТА,</w:t>
            </w:r>
          </w:p>
          <w:p w:rsidR="003D2A1D" w:rsidRDefault="003D2A1D">
            <w:pPr>
              <w:pStyle w:val="ConsPlusNormal"/>
              <w:jc w:val="center"/>
            </w:pPr>
            <w:r>
              <w:t>включенного в перечень объектов общественной инфраструктуры</w:t>
            </w:r>
          </w:p>
          <w:p w:rsidR="003D2A1D" w:rsidRDefault="003D2A1D">
            <w:pPr>
              <w:pStyle w:val="ConsPlusNormal"/>
              <w:jc w:val="center"/>
            </w:pPr>
            <w:r>
              <w:t>на предоставление субсидии</w:t>
            </w:r>
          </w:p>
        </w:tc>
      </w:tr>
      <w:tr w:rsidR="003D2A1D">
        <w:tc>
          <w:tcPr>
            <w:tcW w:w="9036" w:type="dxa"/>
            <w:gridSpan w:val="6"/>
            <w:tcBorders>
              <w:top w:val="nil"/>
              <w:left w:val="nil"/>
              <w:bottom w:val="nil"/>
              <w:right w:val="nil"/>
            </w:tcBorders>
          </w:tcPr>
          <w:p w:rsidR="003D2A1D" w:rsidRDefault="003D2A1D">
            <w:pPr>
              <w:pStyle w:val="ConsPlusNormal"/>
            </w:pPr>
          </w:p>
        </w:tc>
      </w:tr>
      <w:tr w:rsidR="003D2A1D">
        <w:tc>
          <w:tcPr>
            <w:tcW w:w="3889" w:type="dxa"/>
            <w:gridSpan w:val="3"/>
            <w:vMerge w:val="restart"/>
            <w:tcBorders>
              <w:top w:val="nil"/>
              <w:left w:val="nil"/>
              <w:bottom w:val="nil"/>
              <w:right w:val="nil"/>
            </w:tcBorders>
          </w:tcPr>
          <w:p w:rsidR="003D2A1D" w:rsidRDefault="003D2A1D">
            <w:pPr>
              <w:pStyle w:val="ConsPlusNormal"/>
            </w:pPr>
            <w:r>
              <w:t>Основные характеристики объекта</w:t>
            </w:r>
          </w:p>
        </w:tc>
        <w:tc>
          <w:tcPr>
            <w:tcW w:w="5147" w:type="dxa"/>
            <w:gridSpan w:val="3"/>
            <w:tcBorders>
              <w:top w:val="nil"/>
              <w:left w:val="nil"/>
              <w:bottom w:val="single" w:sz="4" w:space="0" w:color="auto"/>
              <w:right w:val="nil"/>
            </w:tcBorders>
          </w:tcPr>
          <w:p w:rsidR="003D2A1D" w:rsidRDefault="003D2A1D">
            <w:pPr>
              <w:pStyle w:val="ConsPlusNormal"/>
            </w:pPr>
          </w:p>
        </w:tc>
      </w:tr>
      <w:tr w:rsidR="003D2A1D">
        <w:tc>
          <w:tcPr>
            <w:tcW w:w="3889" w:type="dxa"/>
            <w:gridSpan w:val="3"/>
            <w:vMerge/>
            <w:tcBorders>
              <w:top w:val="nil"/>
              <w:left w:val="nil"/>
              <w:bottom w:val="nil"/>
              <w:right w:val="nil"/>
            </w:tcBorders>
          </w:tcPr>
          <w:p w:rsidR="003D2A1D" w:rsidRDefault="003D2A1D">
            <w:pPr>
              <w:pStyle w:val="ConsPlusNormal"/>
            </w:pPr>
          </w:p>
        </w:tc>
        <w:tc>
          <w:tcPr>
            <w:tcW w:w="5147" w:type="dxa"/>
            <w:gridSpan w:val="3"/>
            <w:tcBorders>
              <w:top w:val="single" w:sz="4" w:space="0" w:color="auto"/>
              <w:left w:val="nil"/>
              <w:bottom w:val="nil"/>
              <w:right w:val="nil"/>
            </w:tcBorders>
          </w:tcPr>
          <w:p w:rsidR="003D2A1D" w:rsidRDefault="003D2A1D">
            <w:pPr>
              <w:pStyle w:val="ConsPlusNormal"/>
              <w:jc w:val="center"/>
            </w:pPr>
            <w:r>
              <w:t>(наименование объекта)</w:t>
            </w:r>
          </w:p>
        </w:tc>
      </w:tr>
      <w:tr w:rsidR="003D2A1D">
        <w:tc>
          <w:tcPr>
            <w:tcW w:w="9036" w:type="dxa"/>
            <w:gridSpan w:val="6"/>
            <w:tcBorders>
              <w:top w:val="nil"/>
              <w:left w:val="nil"/>
              <w:bottom w:val="single" w:sz="4" w:space="0" w:color="auto"/>
              <w:right w:val="nil"/>
            </w:tcBorders>
          </w:tcPr>
          <w:p w:rsidR="003D2A1D" w:rsidRDefault="003D2A1D">
            <w:pPr>
              <w:pStyle w:val="ConsPlusNormal"/>
            </w:pPr>
          </w:p>
        </w:tc>
      </w:tr>
      <w:tr w:rsidR="003D2A1D">
        <w:tc>
          <w:tcPr>
            <w:tcW w:w="9036" w:type="dxa"/>
            <w:gridSpan w:val="6"/>
            <w:tcBorders>
              <w:top w:val="single" w:sz="4" w:space="0" w:color="auto"/>
              <w:left w:val="nil"/>
              <w:bottom w:val="nil"/>
              <w:right w:val="nil"/>
            </w:tcBorders>
          </w:tcPr>
          <w:p w:rsidR="003D2A1D" w:rsidRDefault="003D2A1D">
            <w:pPr>
              <w:pStyle w:val="ConsPlusNormal"/>
              <w:jc w:val="center"/>
            </w:pPr>
            <w:r>
              <w:t>(наименование муниципального образования и населенного пункта, на территории которого планируется реализация проекта)</w:t>
            </w:r>
          </w:p>
          <w:p w:rsidR="003D2A1D" w:rsidRDefault="003D2A1D">
            <w:pPr>
              <w:pStyle w:val="ConsPlusNormal"/>
              <w:ind w:firstLine="283"/>
              <w:jc w:val="both"/>
            </w:pPr>
            <w:r>
              <w:t>В кратком описании объекта приводится пояснение по объекту с указанием его основных параметров: общая сметная стоимость объекта, оценка потребности (объем) в софинансировании за счет средств республиканского бюджета, сроки реализации, этапы проведения работ, мощность объекта (кв. м/мест в ДОУ).</w:t>
            </w:r>
          </w:p>
        </w:tc>
      </w:tr>
      <w:tr w:rsidR="003D2A1D">
        <w:tc>
          <w:tcPr>
            <w:tcW w:w="9036" w:type="dxa"/>
            <w:gridSpan w:val="6"/>
            <w:tcBorders>
              <w:top w:val="nil"/>
              <w:left w:val="nil"/>
              <w:bottom w:val="nil"/>
              <w:right w:val="nil"/>
            </w:tcBorders>
          </w:tcPr>
          <w:p w:rsidR="003D2A1D" w:rsidRDefault="003D2A1D">
            <w:pPr>
              <w:pStyle w:val="ConsPlusNormal"/>
            </w:pPr>
          </w:p>
        </w:tc>
      </w:tr>
      <w:tr w:rsidR="003D2A1D">
        <w:tc>
          <w:tcPr>
            <w:tcW w:w="3021" w:type="dxa"/>
            <w:tcBorders>
              <w:top w:val="nil"/>
              <w:left w:val="nil"/>
              <w:bottom w:val="nil"/>
              <w:right w:val="nil"/>
            </w:tcBorders>
          </w:tcPr>
          <w:p w:rsidR="003D2A1D" w:rsidRDefault="003D2A1D">
            <w:pPr>
              <w:pStyle w:val="ConsPlusNormal"/>
            </w:pPr>
            <w:r>
              <w:t xml:space="preserve">Глава администрации муниципального района (городского округа) либо муниципального округа, либо лицо, исполняющее его обязанности, либо лицо, уполномоченное на </w:t>
            </w:r>
            <w:r>
              <w:lastRenderedPageBreak/>
              <w:t>согласование документа)</w:t>
            </w:r>
          </w:p>
        </w:tc>
        <w:tc>
          <w:tcPr>
            <w:tcW w:w="340" w:type="dxa"/>
            <w:vMerge w:val="restart"/>
            <w:tcBorders>
              <w:top w:val="nil"/>
              <w:left w:val="nil"/>
              <w:bottom w:val="nil"/>
              <w:right w:val="nil"/>
            </w:tcBorders>
          </w:tcPr>
          <w:p w:rsidR="003D2A1D" w:rsidRDefault="003D2A1D">
            <w:pPr>
              <w:pStyle w:val="ConsPlusNormal"/>
            </w:pPr>
          </w:p>
        </w:tc>
        <w:tc>
          <w:tcPr>
            <w:tcW w:w="2330" w:type="dxa"/>
            <w:gridSpan w:val="2"/>
            <w:tcBorders>
              <w:top w:val="nil"/>
              <w:left w:val="nil"/>
              <w:bottom w:val="single" w:sz="4" w:space="0" w:color="auto"/>
              <w:right w:val="nil"/>
            </w:tcBorders>
          </w:tcPr>
          <w:p w:rsidR="003D2A1D" w:rsidRDefault="003D2A1D">
            <w:pPr>
              <w:pStyle w:val="ConsPlusNormal"/>
            </w:pPr>
          </w:p>
        </w:tc>
        <w:tc>
          <w:tcPr>
            <w:tcW w:w="340" w:type="dxa"/>
            <w:vMerge w:val="restart"/>
            <w:tcBorders>
              <w:top w:val="nil"/>
              <w:left w:val="nil"/>
              <w:bottom w:val="nil"/>
              <w:right w:val="nil"/>
            </w:tcBorders>
          </w:tcPr>
          <w:p w:rsidR="003D2A1D" w:rsidRDefault="003D2A1D">
            <w:pPr>
              <w:pStyle w:val="ConsPlusNormal"/>
            </w:pPr>
          </w:p>
        </w:tc>
        <w:tc>
          <w:tcPr>
            <w:tcW w:w="3005" w:type="dxa"/>
            <w:tcBorders>
              <w:top w:val="nil"/>
              <w:left w:val="nil"/>
              <w:bottom w:val="single" w:sz="4" w:space="0" w:color="auto"/>
              <w:right w:val="nil"/>
            </w:tcBorders>
          </w:tcPr>
          <w:p w:rsidR="003D2A1D" w:rsidRDefault="003D2A1D">
            <w:pPr>
              <w:pStyle w:val="ConsPlusNormal"/>
            </w:pPr>
          </w:p>
        </w:tc>
      </w:tr>
      <w:tr w:rsidR="003D2A1D">
        <w:tc>
          <w:tcPr>
            <w:tcW w:w="3021" w:type="dxa"/>
            <w:tcBorders>
              <w:top w:val="nil"/>
              <w:left w:val="nil"/>
              <w:bottom w:val="nil"/>
              <w:right w:val="nil"/>
            </w:tcBorders>
          </w:tcPr>
          <w:p w:rsidR="003D2A1D" w:rsidRDefault="003D2A1D">
            <w:pPr>
              <w:pStyle w:val="ConsPlusNormal"/>
            </w:pPr>
          </w:p>
        </w:tc>
        <w:tc>
          <w:tcPr>
            <w:tcW w:w="340" w:type="dxa"/>
            <w:vMerge/>
            <w:tcBorders>
              <w:top w:val="nil"/>
              <w:left w:val="nil"/>
              <w:bottom w:val="nil"/>
              <w:right w:val="nil"/>
            </w:tcBorders>
          </w:tcPr>
          <w:p w:rsidR="003D2A1D" w:rsidRDefault="003D2A1D">
            <w:pPr>
              <w:pStyle w:val="ConsPlusNormal"/>
            </w:pPr>
          </w:p>
        </w:tc>
        <w:tc>
          <w:tcPr>
            <w:tcW w:w="2330" w:type="dxa"/>
            <w:gridSpan w:val="2"/>
            <w:tcBorders>
              <w:top w:val="single" w:sz="4" w:space="0" w:color="auto"/>
              <w:left w:val="nil"/>
              <w:bottom w:val="nil"/>
              <w:right w:val="nil"/>
            </w:tcBorders>
          </w:tcPr>
          <w:p w:rsidR="003D2A1D" w:rsidRDefault="003D2A1D">
            <w:pPr>
              <w:pStyle w:val="ConsPlusNormal"/>
              <w:jc w:val="center"/>
            </w:pPr>
            <w:r>
              <w:t>(подпись, дата)</w:t>
            </w:r>
          </w:p>
        </w:tc>
        <w:tc>
          <w:tcPr>
            <w:tcW w:w="340" w:type="dxa"/>
            <w:vMerge/>
            <w:tcBorders>
              <w:top w:val="nil"/>
              <w:left w:val="nil"/>
              <w:bottom w:val="nil"/>
              <w:right w:val="nil"/>
            </w:tcBorders>
          </w:tcPr>
          <w:p w:rsidR="003D2A1D" w:rsidRDefault="003D2A1D">
            <w:pPr>
              <w:pStyle w:val="ConsPlusNormal"/>
            </w:pPr>
          </w:p>
        </w:tc>
        <w:tc>
          <w:tcPr>
            <w:tcW w:w="3005" w:type="dxa"/>
            <w:tcBorders>
              <w:top w:val="single" w:sz="4" w:space="0" w:color="auto"/>
              <w:left w:val="nil"/>
              <w:bottom w:val="nil"/>
              <w:right w:val="nil"/>
            </w:tcBorders>
          </w:tcPr>
          <w:p w:rsidR="003D2A1D" w:rsidRDefault="003D2A1D">
            <w:pPr>
              <w:pStyle w:val="ConsPlusNormal"/>
              <w:jc w:val="center"/>
            </w:pPr>
            <w:r>
              <w:t>(расшифровка подписи)</w:t>
            </w:r>
          </w:p>
        </w:tc>
      </w:tr>
      <w:tr w:rsidR="003D2A1D">
        <w:tc>
          <w:tcPr>
            <w:tcW w:w="9036" w:type="dxa"/>
            <w:gridSpan w:val="6"/>
            <w:tcBorders>
              <w:top w:val="nil"/>
              <w:left w:val="nil"/>
              <w:bottom w:val="nil"/>
              <w:right w:val="nil"/>
            </w:tcBorders>
          </w:tcPr>
          <w:p w:rsidR="003D2A1D" w:rsidRDefault="003D2A1D">
            <w:pPr>
              <w:pStyle w:val="ConsPlusNormal"/>
              <w:jc w:val="both"/>
            </w:pPr>
            <w:r>
              <w:t>Примечание: заполняется отдельно по каждому объекту на отдельном листе (листах) в объеме не более 3 листов формата A4.</w:t>
            </w:r>
          </w:p>
        </w:tc>
      </w:tr>
    </w:tbl>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both"/>
      </w:pPr>
    </w:p>
    <w:p w:rsidR="003D2A1D" w:rsidRDefault="003D2A1D">
      <w:pPr>
        <w:pStyle w:val="ConsPlusNormal"/>
        <w:jc w:val="right"/>
        <w:outlineLvl w:val="1"/>
      </w:pPr>
      <w:r>
        <w:t>Приложение N 2</w:t>
      </w:r>
    </w:p>
    <w:p w:rsidR="003D2A1D" w:rsidRDefault="003D2A1D">
      <w:pPr>
        <w:pStyle w:val="ConsPlusNormal"/>
        <w:jc w:val="right"/>
      </w:pPr>
      <w:r>
        <w:t>к Государственной программе</w:t>
      </w:r>
    </w:p>
    <w:p w:rsidR="003D2A1D" w:rsidRDefault="003D2A1D">
      <w:pPr>
        <w:pStyle w:val="ConsPlusNormal"/>
        <w:jc w:val="right"/>
      </w:pPr>
      <w:r>
        <w:t>Республики Бурятия</w:t>
      </w:r>
    </w:p>
    <w:p w:rsidR="003D2A1D" w:rsidRDefault="003D2A1D">
      <w:pPr>
        <w:pStyle w:val="ConsPlusNormal"/>
        <w:jc w:val="right"/>
      </w:pPr>
      <w:r>
        <w:t>"Экономическое развитие</w:t>
      </w:r>
    </w:p>
    <w:p w:rsidR="003D2A1D" w:rsidRDefault="003D2A1D">
      <w:pPr>
        <w:pStyle w:val="ConsPlusNormal"/>
        <w:jc w:val="right"/>
      </w:pPr>
      <w:r>
        <w:t>и инновационная экономика"</w:t>
      </w:r>
    </w:p>
    <w:p w:rsidR="003D2A1D" w:rsidRDefault="003D2A1D">
      <w:pPr>
        <w:pStyle w:val="ConsPlusNormal"/>
        <w:jc w:val="both"/>
      </w:pPr>
    </w:p>
    <w:p w:rsidR="003D2A1D" w:rsidRDefault="003D2A1D">
      <w:pPr>
        <w:pStyle w:val="ConsPlusTitle"/>
        <w:jc w:val="center"/>
      </w:pPr>
      <w:bookmarkStart w:id="19" w:name="P650"/>
      <w:bookmarkEnd w:id="19"/>
      <w:r>
        <w:t>ПОРЯДОК</w:t>
      </w:r>
    </w:p>
    <w:p w:rsidR="003D2A1D" w:rsidRDefault="003D2A1D">
      <w:pPr>
        <w:pStyle w:val="ConsPlusTitle"/>
        <w:jc w:val="center"/>
      </w:pPr>
      <w:r>
        <w:t>ПРЕДОСТАВЛЕНИЯ СУБСИДИЙ ИЗ РЕСПУБЛИКАНСКОГО БЮДЖЕТА МЕСТНЫМ</w:t>
      </w:r>
    </w:p>
    <w:p w:rsidR="003D2A1D" w:rsidRDefault="003D2A1D">
      <w:pPr>
        <w:pStyle w:val="ConsPlusTitle"/>
        <w:jc w:val="center"/>
      </w:pPr>
      <w:r>
        <w:t>БЮДЖЕТАМ МУНИЦИПАЛЬНЫХ ОБРАЗОВАНИЙ В РЕСПУБЛИКЕ БУРЯТИЯ</w:t>
      </w:r>
    </w:p>
    <w:p w:rsidR="003D2A1D" w:rsidRDefault="003D2A1D">
      <w:pPr>
        <w:pStyle w:val="ConsPlusTitle"/>
        <w:jc w:val="center"/>
      </w:pPr>
      <w:r>
        <w:t>НА РЕАЛИЗАЦИЮ МЕРОПРИЯТИЙ ПЛАНОВ СОЦИАЛЬНОГО РАЗВИТИЯ</w:t>
      </w:r>
    </w:p>
    <w:p w:rsidR="003D2A1D" w:rsidRDefault="003D2A1D">
      <w:pPr>
        <w:pStyle w:val="ConsPlusTitle"/>
        <w:jc w:val="center"/>
      </w:pPr>
      <w:r>
        <w:t>ЦЕНТРОВ ЭКОНОМИЧЕСКОГО РОСТА СУБЪЕКТОВ РОССИЙСКОЙ ФЕДЕРАЦИИ,</w:t>
      </w:r>
    </w:p>
    <w:p w:rsidR="003D2A1D" w:rsidRDefault="003D2A1D">
      <w:pPr>
        <w:pStyle w:val="ConsPlusTitle"/>
        <w:jc w:val="center"/>
      </w:pPr>
      <w:r>
        <w:t>ВХОДЯЩИХ В СОСТАВ ДАЛЬНЕВОСТОЧНОГО ФЕДЕРАЛЬНОГО ОКРУГА</w:t>
      </w:r>
    </w:p>
    <w:p w:rsidR="003D2A1D" w:rsidRDefault="003D2A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2A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A1D" w:rsidRDefault="003D2A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2A1D" w:rsidRDefault="003D2A1D">
            <w:pPr>
              <w:pStyle w:val="ConsPlusNormal"/>
              <w:jc w:val="center"/>
            </w:pPr>
            <w:r>
              <w:rPr>
                <w:color w:val="392C69"/>
              </w:rPr>
              <w:t>Список изменяющих документов</w:t>
            </w:r>
          </w:p>
          <w:p w:rsidR="003D2A1D" w:rsidRDefault="003D2A1D">
            <w:pPr>
              <w:pStyle w:val="ConsPlusNormal"/>
              <w:jc w:val="center"/>
            </w:pPr>
            <w:r>
              <w:rPr>
                <w:color w:val="392C69"/>
              </w:rPr>
              <w:t xml:space="preserve">(введен </w:t>
            </w:r>
            <w:hyperlink r:id="rId189">
              <w:r>
                <w:rPr>
                  <w:color w:val="0000FF"/>
                </w:rPr>
                <w:t>Постановлением</w:t>
              </w:r>
            </w:hyperlink>
            <w:r>
              <w:rPr>
                <w:color w:val="392C69"/>
              </w:rPr>
              <w:t xml:space="preserve"> Правительства РБ от 07.03.2024 N 120;</w:t>
            </w:r>
          </w:p>
          <w:p w:rsidR="003D2A1D" w:rsidRDefault="003D2A1D">
            <w:pPr>
              <w:pStyle w:val="ConsPlusNormal"/>
              <w:jc w:val="center"/>
            </w:pPr>
            <w:r>
              <w:rPr>
                <w:color w:val="392C69"/>
              </w:rPr>
              <w:t xml:space="preserve">в ред. Постановлений Правительства РБ от 11.03.2025 </w:t>
            </w:r>
            <w:hyperlink r:id="rId190">
              <w:r>
                <w:rPr>
                  <w:color w:val="0000FF"/>
                </w:rPr>
                <w:t>N 139</w:t>
              </w:r>
            </w:hyperlink>
            <w:r>
              <w:rPr>
                <w:color w:val="392C69"/>
              </w:rPr>
              <w:t>,</w:t>
            </w:r>
          </w:p>
          <w:p w:rsidR="003D2A1D" w:rsidRDefault="003D2A1D">
            <w:pPr>
              <w:pStyle w:val="ConsPlusNormal"/>
              <w:jc w:val="center"/>
            </w:pPr>
            <w:r>
              <w:rPr>
                <w:color w:val="392C69"/>
              </w:rPr>
              <w:t xml:space="preserve">от 17.09.2025 </w:t>
            </w:r>
            <w:hyperlink r:id="rId191">
              <w:r>
                <w:rPr>
                  <w:color w:val="0000FF"/>
                </w:rPr>
                <w:t>N 552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r>
    </w:tbl>
    <w:p w:rsidR="003D2A1D" w:rsidRDefault="003D2A1D">
      <w:pPr>
        <w:pStyle w:val="ConsPlusNormal"/>
        <w:jc w:val="both"/>
      </w:pPr>
    </w:p>
    <w:p w:rsidR="003D2A1D" w:rsidRDefault="003D2A1D">
      <w:pPr>
        <w:pStyle w:val="ConsPlusNormal"/>
        <w:ind w:firstLine="540"/>
        <w:jc w:val="both"/>
      </w:pPr>
      <w:r>
        <w:t>1. Настоящий Порядок определяет правила и условия предоставления субсидий из республиканского бюджета местным бюджетам муниципальных районов (городских, муниципальных округов) в Республике Бурятия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(далее - субсидии, муниципальные образования).</w:t>
      </w:r>
    </w:p>
    <w:p w:rsidR="003D2A1D" w:rsidRDefault="003D2A1D">
      <w:pPr>
        <w:pStyle w:val="ConsPlusNormal"/>
        <w:jc w:val="both"/>
      </w:pPr>
      <w:r>
        <w:t xml:space="preserve">(в ред. </w:t>
      </w:r>
      <w:hyperlink r:id="rId192">
        <w:r>
          <w:rPr>
            <w:color w:val="0000FF"/>
          </w:rPr>
          <w:t>Постановления</w:t>
        </w:r>
      </w:hyperlink>
      <w:r>
        <w:t xml:space="preserve"> Правительства РБ от 17.09.2025 N 552)</w:t>
      </w:r>
    </w:p>
    <w:p w:rsidR="003D2A1D" w:rsidRDefault="003D2A1D">
      <w:pPr>
        <w:pStyle w:val="ConsPlusNormal"/>
        <w:spacing w:before="240"/>
        <w:ind w:firstLine="540"/>
        <w:jc w:val="both"/>
      </w:pPr>
      <w:r>
        <w:t xml:space="preserve">Субсидии предоставляются исполнительными органами государственной власти Республики Бурятия (далее - главные распорядители бюджетных средств) в целях софинансирования расходных обязательств муниципальных образований, возникающих в связи с реализацией мероприятий </w:t>
      </w:r>
      <w:hyperlink r:id="rId193">
        <w:r>
          <w:rPr>
            <w:color w:val="0000FF"/>
          </w:rPr>
          <w:t>Плана</w:t>
        </w:r>
      </w:hyperlink>
      <w:r>
        <w:t xml:space="preserve"> социального развития центров экономического роста Республики Бурятия, утвержденного распоряжением Правительства Республики Бурятия от 22.05.2019 N 270-р (далее - мероприятия Плана).</w:t>
      </w:r>
    </w:p>
    <w:p w:rsidR="003D2A1D" w:rsidRDefault="003D2A1D">
      <w:pPr>
        <w:pStyle w:val="ConsPlusNormal"/>
        <w:spacing w:before="240"/>
        <w:ind w:firstLine="540"/>
        <w:jc w:val="both"/>
      </w:pPr>
      <w:r>
        <w:t>2. Главные распорядители бюджетных средств, ответственные за реализацию мероприятий Плана:</w:t>
      </w:r>
    </w:p>
    <w:p w:rsidR="003D2A1D" w:rsidRDefault="003D2A1D">
      <w:pPr>
        <w:pStyle w:val="ConsPlusNormal"/>
        <w:spacing w:before="240"/>
        <w:ind w:firstLine="540"/>
        <w:jc w:val="both"/>
      </w:pPr>
      <w:r>
        <w:t xml:space="preserve">- в части строительства, реконструкции объектов капитального строительства, реконструкции объектов теплоснабжения, водоснабжения, водоотведения, </w:t>
      </w:r>
      <w:r>
        <w:lastRenderedPageBreak/>
        <w:t>электроснабжения, благоустройства дворовых территорий, проведения работ по разработке проектной и рабочей документации, расселения домов и освобождения земельных участков для строительства, разработки инженерных изысканий, проектно-изыскательских работ, мероприятий по реализации мастер-плана - строительства и приобретения объектов недвижимого имущества - Министерство строительства и модернизации жилищно-коммунального комплекса Республики Бурятия;</w:t>
      </w:r>
    </w:p>
    <w:p w:rsidR="003D2A1D" w:rsidRDefault="003D2A1D">
      <w:pPr>
        <w:pStyle w:val="ConsPlusNormal"/>
        <w:spacing w:before="240"/>
        <w:ind w:firstLine="540"/>
        <w:jc w:val="both"/>
      </w:pPr>
      <w:r>
        <w:t>- в части строительства, реконструкции, капитального ремонта объектов транспортного и дорожного хозяйства, обновления подвижного состава муниципальных пассажирских транспортных предприятий - Министерство по развитию транспорта, энергетики и дорожного хозяйства Республики Бурятия;</w:t>
      </w:r>
    </w:p>
    <w:p w:rsidR="003D2A1D" w:rsidRDefault="003D2A1D">
      <w:pPr>
        <w:pStyle w:val="ConsPlusNormal"/>
        <w:spacing w:before="240"/>
        <w:ind w:firstLine="540"/>
        <w:jc w:val="both"/>
      </w:pPr>
      <w:r>
        <w:t>- в части приобретения, капитального ремонта, оснащения муниципальных объектов образования - Министерство образования и науки Республики Бурятия;</w:t>
      </w:r>
    </w:p>
    <w:p w:rsidR="003D2A1D" w:rsidRDefault="003D2A1D">
      <w:pPr>
        <w:pStyle w:val="ConsPlusNormal"/>
        <w:spacing w:before="240"/>
        <w:ind w:firstLine="540"/>
        <w:jc w:val="both"/>
      </w:pPr>
      <w:r>
        <w:t>- в части приобретения, капитального ремонта, оснащения муниципальных объектов культуры - Министерство культуры Республики Бурятия;</w:t>
      </w:r>
    </w:p>
    <w:p w:rsidR="003D2A1D" w:rsidRDefault="003D2A1D">
      <w:pPr>
        <w:pStyle w:val="ConsPlusNormal"/>
        <w:spacing w:before="240"/>
        <w:ind w:firstLine="540"/>
        <w:jc w:val="both"/>
      </w:pPr>
      <w:r>
        <w:t>- в части приобретения, капитального ремонта, оснащения муниципальных объектов спорта и молодежи - Министерство спорта и молодежной политики Республики Бурятия;</w:t>
      </w:r>
    </w:p>
    <w:p w:rsidR="003D2A1D" w:rsidRDefault="003D2A1D">
      <w:pPr>
        <w:pStyle w:val="ConsPlusNormal"/>
        <w:spacing w:before="240"/>
        <w:ind w:firstLine="540"/>
        <w:jc w:val="both"/>
      </w:pPr>
      <w:r>
        <w:t>- в части приобретения, капитального ремонта, оснащения муниципальных санаторно-курортных учреждений - Министерство здравоохранения Республики Бурятия;</w:t>
      </w:r>
    </w:p>
    <w:p w:rsidR="003D2A1D" w:rsidRDefault="003D2A1D">
      <w:pPr>
        <w:pStyle w:val="ConsPlusNormal"/>
        <w:spacing w:before="240"/>
        <w:ind w:firstLine="540"/>
        <w:jc w:val="both"/>
      </w:pPr>
      <w:r>
        <w:t>- в части благоустройства туристического маршрута (тропы), создания экотропы - Министерство туризма Республики Бурятия.</w:t>
      </w:r>
    </w:p>
    <w:p w:rsidR="003D2A1D" w:rsidRDefault="003D2A1D">
      <w:pPr>
        <w:pStyle w:val="ConsPlusNormal"/>
        <w:jc w:val="both"/>
      </w:pPr>
      <w:r>
        <w:t xml:space="preserve">(абзац введен </w:t>
      </w:r>
      <w:hyperlink r:id="rId194">
        <w:r>
          <w:rPr>
            <w:color w:val="0000FF"/>
          </w:rPr>
          <w:t>Постановлением</w:t>
        </w:r>
      </w:hyperlink>
      <w:r>
        <w:t xml:space="preserve"> Правительства РБ от 11.03.2025 N 139)</w:t>
      </w:r>
    </w:p>
    <w:p w:rsidR="003D2A1D" w:rsidRDefault="003D2A1D">
      <w:pPr>
        <w:pStyle w:val="ConsPlusNormal"/>
        <w:spacing w:before="240"/>
        <w:ind w:firstLine="540"/>
        <w:jc w:val="both"/>
      </w:pPr>
      <w:r>
        <w:t>3. Средства предоставляемых субсидий имеют целевой характер.</w:t>
      </w:r>
    </w:p>
    <w:p w:rsidR="003D2A1D" w:rsidRDefault="003D2A1D">
      <w:pPr>
        <w:pStyle w:val="ConsPlusNormal"/>
        <w:spacing w:before="240"/>
        <w:ind w:firstLine="540"/>
        <w:jc w:val="both"/>
      </w:pPr>
      <w:r>
        <w:t>4. Субсидии муниципальным образованиям из республиканского бюджета на софинансирование расходных обязательств муниципальных образований, возникающих при реализации мероприятий Плана, предоставляются при соблюдении следующих условий:</w:t>
      </w:r>
    </w:p>
    <w:p w:rsidR="003D2A1D" w:rsidRDefault="003D2A1D">
      <w:pPr>
        <w:pStyle w:val="ConsPlusNormal"/>
        <w:spacing w:before="240"/>
        <w:ind w:firstLine="540"/>
        <w:jc w:val="both"/>
      </w:pPr>
      <w:r>
        <w:t>- наличие правовых актов муниципального образования, утверждающих перечень мероприятий, в целях софинансирования которых предоставляются субсидии;</w:t>
      </w:r>
    </w:p>
    <w:p w:rsidR="003D2A1D" w:rsidRDefault="003D2A1D">
      <w:pPr>
        <w:pStyle w:val="ConsPlusNormal"/>
        <w:spacing w:before="240"/>
        <w:ind w:firstLine="540"/>
        <w:jc w:val="both"/>
      </w:pPr>
      <w:r>
        <w:t>- заключение соглашения о предоставлении из республиканского бюджета субсидии муниципальному образованию,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3D2A1D" w:rsidRDefault="003D2A1D">
      <w:pPr>
        <w:pStyle w:val="ConsPlusNormal"/>
        <w:spacing w:before="240"/>
        <w:ind w:firstLine="540"/>
        <w:jc w:val="both"/>
      </w:pPr>
      <w:r>
        <w:t>5. Условиями расходования субсидий являются:</w:t>
      </w:r>
    </w:p>
    <w:p w:rsidR="003D2A1D" w:rsidRDefault="003D2A1D">
      <w:pPr>
        <w:pStyle w:val="ConsPlusNormal"/>
        <w:spacing w:before="240"/>
        <w:ind w:firstLine="540"/>
        <w:jc w:val="both"/>
      </w:pPr>
      <w:r>
        <w:t>а) соблюдение муниципальным образованием условий расходования, определенных федеральными законами, законами Республики Бурятия и (или) нормативными правовыми актами Правительства Республики Бурятия;</w:t>
      </w:r>
    </w:p>
    <w:p w:rsidR="003D2A1D" w:rsidRDefault="003D2A1D">
      <w:pPr>
        <w:pStyle w:val="ConsPlusNormal"/>
        <w:spacing w:before="240"/>
        <w:ind w:firstLine="540"/>
        <w:jc w:val="both"/>
      </w:pPr>
      <w:r>
        <w:t xml:space="preserve">б) обеспечение предусмотренных в местном бюджете бюджетных ассигнований на исполнение расходного обязательства муниципального образования, софинансирование </w:t>
      </w:r>
      <w:r>
        <w:lastRenderedPageBreak/>
        <w:t>которого предусмотрено из республиканского бюджета в объеме, предусмотренном в соглашении о предоставлении субсидии;</w:t>
      </w:r>
    </w:p>
    <w:p w:rsidR="003D2A1D" w:rsidRDefault="003D2A1D">
      <w:pPr>
        <w:pStyle w:val="ConsPlusNormal"/>
        <w:spacing w:before="240"/>
        <w:ind w:firstLine="540"/>
        <w:jc w:val="both"/>
      </w:pPr>
      <w:r>
        <w:t>в) централизация закупок товаров, работ, услуг путем осуществления определения поставщиков (подрядчиков, исполнителей) по муниципальным закупкам для муниципальных заказчиков, муниципальных бюджетных учреждений, финансовое обеспечение которых частично или полностью осуществляется за счет субсидий, Республиканским агентством по государственным закупкам на основании соглашений, за исключением закупок товаров, работ, услуг, доля финансирования которых за счет местного бюджета составляет 50% и более, а также за исключением следующих случаев:</w:t>
      </w:r>
    </w:p>
    <w:p w:rsidR="003D2A1D" w:rsidRDefault="003D2A1D">
      <w:pPr>
        <w:pStyle w:val="ConsPlusNormal"/>
        <w:spacing w:before="240"/>
        <w:ind w:firstLine="540"/>
        <w:jc w:val="both"/>
      </w:pPr>
      <w:r>
        <w:t>- закупки товаров, работ, услуг муниципальными заказчиками, муниципальными бюджетными учреждениями г. Улан-Удэ;</w:t>
      </w:r>
    </w:p>
    <w:p w:rsidR="003D2A1D" w:rsidRDefault="003D2A1D">
      <w:pPr>
        <w:pStyle w:val="ConsPlusNormal"/>
        <w:spacing w:before="240"/>
        <w:ind w:firstLine="540"/>
        <w:jc w:val="both"/>
      </w:pPr>
      <w:r>
        <w:t>- закупки товаров, работ, услуг с начальной (максимальной) ценой контракта, не превышающей 20000,0 тыс. рублей;</w:t>
      </w:r>
    </w:p>
    <w:p w:rsidR="003D2A1D" w:rsidRDefault="003D2A1D">
      <w:pPr>
        <w:pStyle w:val="ConsPlusNormal"/>
        <w:spacing w:before="240"/>
        <w:ind w:firstLine="540"/>
        <w:jc w:val="both"/>
      </w:pPr>
      <w:r>
        <w:t xml:space="preserve">- закупки товаров, работ, услуг в соответствии со </w:t>
      </w:r>
      <w:hyperlink r:id="rId195">
        <w:r>
          <w:rPr>
            <w:color w:val="0000FF"/>
          </w:rPr>
          <w:t>статьей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3D2A1D" w:rsidRDefault="003D2A1D">
      <w:pPr>
        <w:pStyle w:val="ConsPlusNormal"/>
        <w:spacing w:before="240"/>
        <w:ind w:firstLine="540"/>
        <w:jc w:val="both"/>
      </w:pPr>
      <w:r>
        <w:t xml:space="preserve">- закупки товаров, работ, услуг в соответствии с Федеральным </w:t>
      </w:r>
      <w:hyperlink r:id="rId196">
        <w:r>
          <w:rPr>
            <w:color w:val="0000FF"/>
          </w:rPr>
          <w:t>законом</w:t>
        </w:r>
      </w:hyperlink>
      <w:r>
        <w:t xml:space="preserve"> от 18.07.2011 N 223-ФЗ "О закупках товаров, работ, услуг отдельными видами юридических лиц";</w:t>
      </w:r>
    </w:p>
    <w:p w:rsidR="003D2A1D" w:rsidRDefault="003D2A1D">
      <w:pPr>
        <w:pStyle w:val="ConsPlusNormal"/>
        <w:spacing w:before="240"/>
        <w:ind w:firstLine="540"/>
        <w:jc w:val="both"/>
      </w:pPr>
      <w:r>
        <w:t xml:space="preserve">- предоставления субсидий юридическим лицам, индивидуальным предпринимателям, физическим лицам в соответствии с </w:t>
      </w:r>
      <w:hyperlink r:id="rId197">
        <w:r>
          <w:rPr>
            <w:color w:val="0000FF"/>
          </w:rPr>
          <w:t>статьями 78</w:t>
        </w:r>
      </w:hyperlink>
      <w:r>
        <w:t xml:space="preserve"> и </w:t>
      </w:r>
      <w:hyperlink r:id="rId198">
        <w:r>
          <w:rPr>
            <w:color w:val="0000FF"/>
          </w:rPr>
          <w:t>78.1</w:t>
        </w:r>
      </w:hyperlink>
      <w:r>
        <w:t xml:space="preserve"> Бюджетного кодекса Российской Федерации.</w:t>
      </w:r>
    </w:p>
    <w:p w:rsidR="003D2A1D" w:rsidRDefault="003D2A1D">
      <w:pPr>
        <w:pStyle w:val="ConsPlusNormal"/>
        <w:spacing w:before="240"/>
        <w:ind w:firstLine="540"/>
        <w:jc w:val="both"/>
      </w:pPr>
      <w:r>
        <w:t>6. Распределение субсидии между муниципальными образованиями утверждается законом Республики Бурятия о республиканском бюджете на очередной финансовый год и плановый период.</w:t>
      </w:r>
    </w:p>
    <w:p w:rsidR="003D2A1D" w:rsidRDefault="003D2A1D">
      <w:pPr>
        <w:pStyle w:val="ConsPlusNormal"/>
        <w:spacing w:before="240"/>
        <w:ind w:firstLine="540"/>
        <w:jc w:val="both"/>
      </w:pPr>
      <w:r>
        <w:t xml:space="preserve">Изменения в распределение объемов субсидии без внесения изменений в закон Республики Бурятия о республиканском бюджете на текущий финансовый год и плановый период могут быть внесены в случаях, установленных </w:t>
      </w:r>
      <w:hyperlink r:id="rId199">
        <w:r>
          <w:rPr>
            <w:color w:val="0000FF"/>
          </w:rPr>
          <w:t>статьей 32.3</w:t>
        </w:r>
      </w:hyperlink>
      <w:r>
        <w:t xml:space="preserve"> Закона Республики Бурятия от 03.07.2007 N 2359-III "О бюджетном процессе в Республике Бурятия".</w:t>
      </w:r>
    </w:p>
    <w:p w:rsidR="003D2A1D" w:rsidRDefault="003D2A1D">
      <w:pPr>
        <w:pStyle w:val="ConsPlusNormal"/>
        <w:spacing w:before="240"/>
        <w:ind w:firstLine="540"/>
        <w:jc w:val="both"/>
      </w:pPr>
      <w:r>
        <w:t>После утверждения распределения субсидии бюджетам муниципальных образований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главный распорядитель бюджетных средств доводит до муниципального образования лимиты бюджетных обязательств.</w:t>
      </w:r>
    </w:p>
    <w:p w:rsidR="003D2A1D" w:rsidRDefault="003D2A1D">
      <w:pPr>
        <w:pStyle w:val="ConsPlusNormal"/>
        <w:spacing w:before="240"/>
        <w:ind w:firstLine="540"/>
        <w:jc w:val="both"/>
      </w:pPr>
      <w:r>
        <w:t>7. Соглашение о предоставлении субсидии должно содержать:</w:t>
      </w:r>
    </w:p>
    <w:p w:rsidR="003D2A1D" w:rsidRDefault="003D2A1D">
      <w:pPr>
        <w:pStyle w:val="ConsPlusNormal"/>
        <w:spacing w:before="240"/>
        <w:ind w:firstLine="540"/>
        <w:jc w:val="both"/>
      </w:pPr>
      <w:r>
        <w:t>а) размер предоставляемой субсидии, порядок, условия и сроки ее перечисления в местный бюджет, а также объем бюджетных ассигнований из местного бюджета на исполнение соответствующих расходных обязательств;</w:t>
      </w:r>
    </w:p>
    <w:p w:rsidR="003D2A1D" w:rsidRDefault="003D2A1D">
      <w:pPr>
        <w:pStyle w:val="ConsPlusNormal"/>
        <w:spacing w:before="240"/>
        <w:ind w:firstLine="540"/>
        <w:jc w:val="both"/>
      </w:pPr>
      <w: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w:t>
      </w:r>
      <w:r>
        <w:lastRenderedPageBreak/>
        <w:t>предусмотренных в местном бюджете, в целях софинансирования которого предоставляется субсидия.</w:t>
      </w:r>
    </w:p>
    <w:p w:rsidR="003D2A1D" w:rsidRDefault="003D2A1D">
      <w:pPr>
        <w:pStyle w:val="ConsPlusNormal"/>
        <w:spacing w:before="240"/>
        <w:ind w:firstLine="540"/>
        <w:jc w:val="both"/>
      </w:pPr>
      <w:r>
        <w:t xml:space="preserve">Уровень софинансирования из республиканского бюджета, установленный в соглашении, определяется с учетом условия, предусмотренного в </w:t>
      </w:r>
      <w:hyperlink w:anchor="P715">
        <w:r>
          <w:rPr>
            <w:color w:val="0000FF"/>
          </w:rPr>
          <w:t>пункте 9</w:t>
        </w:r>
      </w:hyperlink>
      <w:r>
        <w:t xml:space="preserve"> настоящего Порядка, и не должен превышать предельный уровень софинансирования из республиканского бюджета, определенный в соответствии с </w:t>
      </w:r>
      <w:hyperlink r:id="rId200">
        <w:r>
          <w:rPr>
            <w:color w:val="0000FF"/>
          </w:rPr>
          <w:t>постановлением</w:t>
        </w:r>
      </w:hyperlink>
      <w:r>
        <w:t xml:space="preserve"> Правительства Республики Бурятия от 28.12.2018 N 767 "Об утверждении Правил разработки нормативных правовых актов Правительства Республики Бурятия по формированию, предоставлению и распределению субсидий из республиканского бюджета местным бюджетам, а также порядка определения и установления предельного уровня софинансирования из республиканского бюджета (в процентах) объема расходного обязательства муниципального образования в Республике Бурятия" (за исключением случая софинансирования расходного обязательства муниципального образования за счет межбюджетных трансфертов из федерального бюджета, безвозмездных поступлений от юридических лиц);</w:t>
      </w:r>
    </w:p>
    <w:p w:rsidR="003D2A1D" w:rsidRDefault="003D2A1D">
      <w:pPr>
        <w:pStyle w:val="ConsPlusNormal"/>
        <w:spacing w:before="240"/>
        <w:ind w:firstLine="540"/>
        <w:jc w:val="both"/>
      </w:pPr>
      <w:bookmarkStart w:id="20" w:name="P693"/>
      <w:bookmarkEnd w:id="20"/>
      <w:r>
        <w:t>в) значения показателей результативности использования субсидии;</w:t>
      </w:r>
    </w:p>
    <w:p w:rsidR="003D2A1D" w:rsidRDefault="003D2A1D">
      <w:pPr>
        <w:pStyle w:val="ConsPlusNormal"/>
        <w:spacing w:before="240"/>
        <w:ind w:firstLine="540"/>
        <w:jc w:val="both"/>
      </w:pPr>
      <w:r>
        <w:t>г) перечень мероприятий (объектов) Плана;</w:t>
      </w:r>
    </w:p>
    <w:p w:rsidR="003D2A1D" w:rsidRDefault="003D2A1D">
      <w:pPr>
        <w:pStyle w:val="ConsPlusNormal"/>
        <w:spacing w:before="240"/>
        <w:ind w:firstLine="540"/>
        <w:jc w:val="both"/>
      </w:pPr>
      <w:bookmarkStart w:id="21" w:name="P695"/>
      <w:bookmarkEnd w:id="21"/>
      <w:r>
        <w:t>д) перечень объектов капитального строительства и (или) объектов недвижимого имущества и обязательства муниципального образования по соблюдению графика выполнения мероприятий по проектированию и (или) строительству (реконструкции) или приобретению указанных объектов в пределах установленной стоимости строительства (реконструкции) или стоимости приобретения объектов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w:t>
      </w:r>
    </w:p>
    <w:p w:rsidR="003D2A1D" w:rsidRDefault="003D2A1D">
      <w:pPr>
        <w:pStyle w:val="ConsPlusNormal"/>
        <w:spacing w:before="240"/>
        <w:ind w:firstLine="540"/>
        <w:jc w:val="both"/>
      </w:pPr>
      <w:r>
        <w:t>е)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республиканского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3D2A1D" w:rsidRDefault="003D2A1D">
      <w:pPr>
        <w:pStyle w:val="ConsPlusNormal"/>
        <w:spacing w:before="240"/>
        <w:ind w:firstLine="540"/>
        <w:jc w:val="both"/>
      </w:pPr>
      <w:r>
        <w:t>ж)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3D2A1D" w:rsidRDefault="003D2A1D">
      <w:pPr>
        <w:pStyle w:val="ConsPlusNormal"/>
        <w:spacing w:before="240"/>
        <w:ind w:firstLine="540"/>
        <w:jc w:val="both"/>
      </w:pPr>
      <w:r>
        <w:t>з) сроки и порядок представления отчетности об осуществлении расходов, в целях софинансирования которых предоставляется субсидия, а также о достижении значений показателей результативности использования субсидии;</w:t>
      </w:r>
    </w:p>
    <w:p w:rsidR="003D2A1D" w:rsidRDefault="003D2A1D">
      <w:pPr>
        <w:pStyle w:val="ConsPlusNormal"/>
        <w:spacing w:before="240"/>
        <w:ind w:firstLine="540"/>
        <w:jc w:val="both"/>
      </w:pPr>
      <w:r>
        <w:t>и) указание органа местного самоуправления в Республике Бурятия,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3D2A1D" w:rsidRDefault="003D2A1D">
      <w:pPr>
        <w:pStyle w:val="ConsPlusNormal"/>
        <w:spacing w:before="240"/>
        <w:ind w:firstLine="540"/>
        <w:jc w:val="both"/>
      </w:pPr>
      <w:r>
        <w:t>к) порядок осуществления контроля за выполнением муниципальным образованием обязательств, предусмотренных соглашением;</w:t>
      </w:r>
    </w:p>
    <w:p w:rsidR="003D2A1D" w:rsidRDefault="003D2A1D">
      <w:pPr>
        <w:pStyle w:val="ConsPlusNormal"/>
        <w:spacing w:before="240"/>
        <w:ind w:firstLine="540"/>
        <w:jc w:val="both"/>
      </w:pPr>
      <w:r>
        <w:lastRenderedPageBreak/>
        <w:t xml:space="preserve">л) обязательства муниципального образования по возврату средств в республиканский бюджет в соответствии с </w:t>
      </w:r>
      <w:hyperlink w:anchor="P724">
        <w:r>
          <w:rPr>
            <w:color w:val="0000FF"/>
          </w:rPr>
          <w:t>пунктами 12</w:t>
        </w:r>
      </w:hyperlink>
      <w:r>
        <w:t xml:space="preserve">, </w:t>
      </w:r>
      <w:hyperlink w:anchor="P755">
        <w:r>
          <w:rPr>
            <w:color w:val="0000FF"/>
          </w:rPr>
          <w:t>13</w:t>
        </w:r>
      </w:hyperlink>
      <w:r>
        <w:t xml:space="preserve"> и </w:t>
      </w:r>
      <w:hyperlink w:anchor="P756">
        <w:r>
          <w:rPr>
            <w:color w:val="0000FF"/>
          </w:rPr>
          <w:t>14</w:t>
        </w:r>
      </w:hyperlink>
      <w:r>
        <w:t xml:space="preserve"> настоящего Порядка;</w:t>
      </w:r>
    </w:p>
    <w:p w:rsidR="003D2A1D" w:rsidRDefault="003D2A1D">
      <w:pPr>
        <w:pStyle w:val="ConsPlusNormal"/>
        <w:spacing w:before="240"/>
        <w:ind w:firstLine="540"/>
        <w:jc w:val="both"/>
      </w:pPr>
      <w:r>
        <w:t>м) ответственность сторон за нарушение условий соглашения;</w:t>
      </w:r>
    </w:p>
    <w:p w:rsidR="003D2A1D" w:rsidRDefault="003D2A1D">
      <w:pPr>
        <w:pStyle w:val="ConsPlusNormal"/>
        <w:spacing w:before="240"/>
        <w:ind w:firstLine="540"/>
        <w:jc w:val="both"/>
      </w:pPr>
      <w:r>
        <w:t>н) применение мер ответственности к муниципальным образованиям за недостижение показателей результативности использования субсидии, а также за нарушение графика выполнения мероприятий;</w:t>
      </w:r>
    </w:p>
    <w:p w:rsidR="003D2A1D" w:rsidRDefault="003D2A1D">
      <w:pPr>
        <w:pStyle w:val="ConsPlusNormal"/>
        <w:spacing w:before="240"/>
        <w:ind w:firstLine="540"/>
        <w:jc w:val="both"/>
      </w:pPr>
      <w:r>
        <w:t>о) условие о вступлении в силу соглашения.</w:t>
      </w:r>
    </w:p>
    <w:p w:rsidR="003D2A1D" w:rsidRDefault="003D2A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2A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A1D" w:rsidRDefault="003D2A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2A1D" w:rsidRDefault="003D2A1D">
            <w:pPr>
              <w:pStyle w:val="ConsPlusNormal"/>
              <w:jc w:val="both"/>
            </w:pPr>
            <w:hyperlink r:id="rId201">
              <w:r>
                <w:rPr>
                  <w:color w:val="0000FF"/>
                </w:rPr>
                <w:t>Постановлением</w:t>
              </w:r>
            </w:hyperlink>
            <w:r>
              <w:rPr>
                <w:color w:val="392C69"/>
              </w:rPr>
              <w:t xml:space="preserve"> Правительства РБ от 17.09.2025 N 552 абз. изложен в новой редакции, действие которой </w:t>
            </w:r>
            <w:hyperlink r:id="rId202">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r>
    </w:tbl>
    <w:p w:rsidR="003D2A1D" w:rsidRDefault="003D2A1D">
      <w:pPr>
        <w:pStyle w:val="ConsPlusNormal"/>
        <w:spacing w:before="300"/>
        <w:ind w:firstLine="540"/>
        <w:jc w:val="both"/>
      </w:pPr>
      <w:r>
        <w:t>8. Соглашение и дополнительные соглашения к соглашению, предусматривающие внесение в него изменений и его расторжение, источником финансового обеспечения которых являются в том числе средства федерального бюджета, заключаются в государственной интегрированной информационной системе управления общественными финансами "Электронный бюджет" в соответствии с типовыми формами, утвержденными Министерством финансов Российской Федерации.</w:t>
      </w:r>
    </w:p>
    <w:p w:rsidR="003D2A1D" w:rsidRDefault="003D2A1D">
      <w:pPr>
        <w:pStyle w:val="ConsPlusNormal"/>
        <w:jc w:val="both"/>
      </w:pPr>
      <w:r>
        <w:t xml:space="preserve">(в ред. </w:t>
      </w:r>
      <w:hyperlink r:id="rId203">
        <w:r>
          <w:rPr>
            <w:color w:val="0000FF"/>
          </w:rPr>
          <w:t>Постановления</w:t>
        </w:r>
      </w:hyperlink>
      <w:r>
        <w:t xml:space="preserve"> Правительства РБ от 17.09.2025 N 552)</w:t>
      </w:r>
    </w:p>
    <w:p w:rsidR="003D2A1D" w:rsidRDefault="003D2A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2A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2A1D" w:rsidRDefault="003D2A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2A1D" w:rsidRDefault="003D2A1D">
            <w:pPr>
              <w:pStyle w:val="ConsPlusNormal"/>
              <w:jc w:val="both"/>
            </w:pPr>
            <w:hyperlink r:id="rId204">
              <w:r>
                <w:rPr>
                  <w:color w:val="0000FF"/>
                </w:rPr>
                <w:t>Постановлением</w:t>
              </w:r>
            </w:hyperlink>
            <w:r>
              <w:rPr>
                <w:color w:val="392C69"/>
              </w:rPr>
              <w:t xml:space="preserve"> Правительства РБ от 17.09.2025 N 552 п. 8 дополнена абз. 2, действие которого </w:t>
            </w:r>
            <w:hyperlink r:id="rId205">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D2A1D" w:rsidRDefault="003D2A1D">
            <w:pPr>
              <w:pStyle w:val="ConsPlusNormal"/>
            </w:pPr>
          </w:p>
        </w:tc>
      </w:tr>
    </w:tbl>
    <w:p w:rsidR="003D2A1D" w:rsidRDefault="003D2A1D">
      <w:pPr>
        <w:pStyle w:val="ConsPlusNormal"/>
        <w:spacing w:before="300"/>
        <w:ind w:firstLine="540"/>
        <w:jc w:val="both"/>
      </w:pPr>
      <w:r>
        <w:t>Соглашение и дополнительные соглашения к соглашению, предусматривающие внесение в него изменений и его расторжение, источником финансового обеспечения которых являются средства республиканского бюджета, заключаются в соответствии с типовыми формами, утвержденными Министерством финансов Республики Бурятия.</w:t>
      </w:r>
    </w:p>
    <w:p w:rsidR="003D2A1D" w:rsidRDefault="003D2A1D">
      <w:pPr>
        <w:pStyle w:val="ConsPlusNormal"/>
        <w:jc w:val="both"/>
      </w:pPr>
      <w:r>
        <w:t xml:space="preserve">(абзац введен </w:t>
      </w:r>
      <w:hyperlink r:id="rId206">
        <w:r>
          <w:rPr>
            <w:color w:val="0000FF"/>
          </w:rPr>
          <w:t>Постановлением</w:t>
        </w:r>
      </w:hyperlink>
      <w:r>
        <w:t xml:space="preserve"> Правительства РБ от 17.09.2025 N 552)</w:t>
      </w:r>
    </w:p>
    <w:p w:rsidR="003D2A1D" w:rsidRDefault="003D2A1D">
      <w:pPr>
        <w:pStyle w:val="ConsPlusNormal"/>
        <w:spacing w:before="240"/>
        <w:ind w:firstLine="540"/>
        <w:jc w:val="both"/>
      </w:pPr>
      <w:r>
        <w:t>Заключение соглашения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Республики Бурятия о внесении изменений в закон Республики Бурятия о республиканском бюджете, которые заключаются не позднее 30 дней после дня вступления в силу указанного закона.</w:t>
      </w:r>
    </w:p>
    <w:p w:rsidR="003D2A1D" w:rsidRDefault="003D2A1D">
      <w:pPr>
        <w:pStyle w:val="ConsPlusNormal"/>
        <w:spacing w:before="240"/>
        <w:ind w:firstLine="540"/>
        <w:jc w:val="both"/>
      </w:pPr>
      <w:r>
        <w:t>В случае внесения изменений (дополнений) в законы и иные нормативные правовые акты, предусматривающие уточнение в соответствующем финансовом году объемов бюджетных ассигнований на предоставление субсидии, сроков исполнения мероприятий, в соглашение вносятся соответствующие изменения.</w:t>
      </w:r>
    </w:p>
    <w:p w:rsidR="003D2A1D" w:rsidRDefault="003D2A1D">
      <w:pPr>
        <w:pStyle w:val="ConsPlusNormal"/>
        <w:spacing w:before="240"/>
        <w:ind w:firstLine="540"/>
        <w:jc w:val="both"/>
      </w:pPr>
      <w:r>
        <w:t>Основанием для внесения изменений в соглашение также является уменьшение цены контракта по результатам торгов на право его заключения.</w:t>
      </w:r>
    </w:p>
    <w:p w:rsidR="003D2A1D" w:rsidRDefault="003D2A1D">
      <w:pPr>
        <w:pStyle w:val="ConsPlusNormal"/>
        <w:spacing w:before="240"/>
        <w:ind w:firstLine="540"/>
        <w:jc w:val="both"/>
      </w:pPr>
      <w:r>
        <w:t xml:space="preserve">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w:t>
      </w:r>
      <w:r>
        <w:lastRenderedPageBreak/>
        <w:t>невозможным вследствие обстоятельств непреодолимой силы, изменения значений целевых показателей и индикаторов государственных программ Российской Федерации, государственных программ Республики Бурятия, ведомственных целевых программ, индикативного плана Правительства Республики Бурятия, а также в случае существенного (более чем на 20 процентов) сокращения размера субсидии.</w:t>
      </w:r>
    </w:p>
    <w:p w:rsidR="003D2A1D" w:rsidRDefault="003D2A1D">
      <w:pPr>
        <w:pStyle w:val="ConsPlusNormal"/>
        <w:spacing w:before="240"/>
        <w:ind w:firstLine="540"/>
        <w:jc w:val="both"/>
      </w:pPr>
      <w:bookmarkStart w:id="22" w:name="P715"/>
      <w:bookmarkEnd w:id="22"/>
      <w:r>
        <w:t>9. При софинансировании мероприятий Плана из федерального бюджета уровень софинансирования указанных мероприятий из местного бюджета составляет не менее 0,1 процента от совокупного объема софинансирования за счет средств местного и республиканского бюджетов.</w:t>
      </w:r>
    </w:p>
    <w:p w:rsidR="003D2A1D" w:rsidRDefault="003D2A1D">
      <w:pPr>
        <w:pStyle w:val="ConsPlusNormal"/>
        <w:spacing w:before="240"/>
        <w:ind w:firstLine="540"/>
        <w:jc w:val="both"/>
      </w:pPr>
      <w:r>
        <w:t>10. Перечисление субсидий осуществляется в установленном порядке на счета, открытые в Управлении Федерального казначейства по Республике Бурятия для учета операций со средствами местных бюджетов.</w:t>
      </w:r>
    </w:p>
    <w:p w:rsidR="003D2A1D" w:rsidRDefault="003D2A1D">
      <w:pPr>
        <w:pStyle w:val="ConsPlusNormal"/>
        <w:spacing w:before="240"/>
        <w:ind w:firstLine="540"/>
        <w:jc w:val="both"/>
      </w:pPr>
      <w:r>
        <w:t>11. Показателями результативности использования субсидии являются: введение в эксплуатацию объектов капитального строительства (приобретение объектов недвижимого имущества), реализация мероприятий Плана (в части мероприятий, источником финансового обеспечения которых являются средства консолидированной субсидии).</w:t>
      </w:r>
    </w:p>
    <w:p w:rsidR="003D2A1D" w:rsidRDefault="003D2A1D">
      <w:pPr>
        <w:pStyle w:val="ConsPlusNormal"/>
        <w:spacing w:before="240"/>
        <w:ind w:firstLine="540"/>
        <w:jc w:val="both"/>
      </w:pPr>
      <w:r>
        <w:t>Министерство экономики Республики Бурятия совместно с главными распорядителями средств республиканского бюджета осуществляет мониторинг предоставления субсидий в целях безусловного достижения установленных в соглашении показателей результативности, эффективности использования средств республиканского бюджета, а также соблюдения графиков выполнения мероприятий.</w:t>
      </w:r>
    </w:p>
    <w:p w:rsidR="003D2A1D" w:rsidRDefault="003D2A1D">
      <w:pPr>
        <w:pStyle w:val="ConsPlusNormal"/>
        <w:spacing w:before="240"/>
        <w:ind w:firstLine="540"/>
        <w:jc w:val="both"/>
      </w:pPr>
      <w:r>
        <w:t>Мониторинг осуществляется путем представления отчетов:</w:t>
      </w:r>
    </w:p>
    <w:p w:rsidR="003D2A1D" w:rsidRDefault="003D2A1D">
      <w:pPr>
        <w:pStyle w:val="ConsPlusNormal"/>
        <w:spacing w:before="240"/>
        <w:ind w:firstLine="540"/>
        <w:jc w:val="both"/>
      </w:pPr>
      <w:r>
        <w:t>каждый 1-й день недели муниципальные образования представляют главному распорядителю бюджетных средств отчет о ходе реализации мероприятий Плана по форме, утвержденной Министерством Российской Федерации по развитию Дальнего Востока и Арктики (далее - Минвостокразвития России);</w:t>
      </w:r>
    </w:p>
    <w:p w:rsidR="003D2A1D" w:rsidRDefault="003D2A1D">
      <w:pPr>
        <w:pStyle w:val="ConsPlusNormal"/>
        <w:spacing w:before="240"/>
        <w:ind w:firstLine="540"/>
        <w:jc w:val="both"/>
      </w:pPr>
      <w:r>
        <w:t>каждый 4-й день недели муниципальные образования представляют главному распорядителю бюджетных средств отчет о кассовом исполнении мероприятий Плана по форме, утвержденной Минвостокразвития России;</w:t>
      </w:r>
    </w:p>
    <w:p w:rsidR="003D2A1D" w:rsidRDefault="003D2A1D">
      <w:pPr>
        <w:pStyle w:val="ConsPlusNormal"/>
        <w:spacing w:before="240"/>
        <w:ind w:firstLine="540"/>
        <w:jc w:val="both"/>
      </w:pPr>
      <w:r>
        <w:t>ежемесячно до 5 числа каждого календарного месяца муниципальные образования представляют главному распорядителю бюджетных средств отчет о реализации графиков реализации мероприятий за подписью главы муниципального образования (уполномоченного им лица) в формате pdf.</w:t>
      </w:r>
    </w:p>
    <w:p w:rsidR="003D2A1D" w:rsidRDefault="003D2A1D">
      <w:pPr>
        <w:pStyle w:val="ConsPlusNormal"/>
        <w:spacing w:before="240"/>
        <w:ind w:firstLine="540"/>
        <w:jc w:val="both"/>
      </w:pPr>
      <w:r>
        <w:t xml:space="preserve">Главные распорядители средств республиканского бюджета составляют сводные отчеты в соответствии с </w:t>
      </w:r>
      <w:hyperlink r:id="rId207">
        <w:r>
          <w:rPr>
            <w:color w:val="0000FF"/>
          </w:rPr>
          <w:t>распоряжением</w:t>
        </w:r>
      </w:hyperlink>
      <w:r>
        <w:t xml:space="preserve"> Правительства Республики Бурятия от 16.04.2020 N 194-р.</w:t>
      </w:r>
    </w:p>
    <w:p w:rsidR="003D2A1D" w:rsidRDefault="003D2A1D">
      <w:pPr>
        <w:pStyle w:val="ConsPlusNormal"/>
        <w:spacing w:before="240"/>
        <w:ind w:firstLine="540"/>
        <w:jc w:val="both"/>
      </w:pPr>
      <w:bookmarkStart w:id="23" w:name="P724"/>
      <w:bookmarkEnd w:id="23"/>
      <w:r>
        <w:t xml:space="preserve">12. В случае если муниципальным образованием по состоянию на 31 декабря отчетного финансового года предоставления субсидии допущены нарушения обязательств, предусмотренных соглашением в соответствии с </w:t>
      </w:r>
      <w:hyperlink w:anchor="P693">
        <w:r>
          <w:rPr>
            <w:color w:val="0000FF"/>
          </w:rPr>
          <w:t>подпунктом "в" пункта 7</w:t>
        </w:r>
      </w:hyperlink>
      <w:r>
        <w:t xml:space="preserve"> настоящего Порядка, и в срок до первой даты представления отчетности о достижении значений </w:t>
      </w:r>
      <w:r>
        <w:lastRenderedPageBreak/>
        <w:t>результатов использования субсидии в соответствии с соглашением с Минвостокразвития России в году, следующем за годом предоставления субсидии, указанные нарушения не устранены, объем средств, подлежащий возврату из местного бюджета в республиканский бюджет в срок до 1 июня года, следующего за годом предоставления субсидии (Vвозврата), рассчитывается по формуле:</w:t>
      </w:r>
    </w:p>
    <w:p w:rsidR="003D2A1D" w:rsidRDefault="003D2A1D">
      <w:pPr>
        <w:pStyle w:val="ConsPlusNormal"/>
        <w:jc w:val="both"/>
      </w:pPr>
      <w:r>
        <w:t xml:space="preserve">(в ред. </w:t>
      </w:r>
      <w:hyperlink r:id="rId208">
        <w:r>
          <w:rPr>
            <w:color w:val="0000FF"/>
          </w:rPr>
          <w:t>Постановления</w:t>
        </w:r>
      </w:hyperlink>
      <w:r>
        <w:t xml:space="preserve"> Правительства РБ от 11.03.2025 N 139)</w:t>
      </w:r>
    </w:p>
    <w:p w:rsidR="003D2A1D" w:rsidRDefault="003D2A1D">
      <w:pPr>
        <w:pStyle w:val="ConsPlusNormal"/>
        <w:jc w:val="both"/>
      </w:pPr>
    </w:p>
    <w:p w:rsidR="003D2A1D" w:rsidRDefault="003D2A1D">
      <w:pPr>
        <w:pStyle w:val="ConsPlusNormal"/>
        <w:jc w:val="center"/>
      </w:pPr>
      <w:r>
        <w:t>(V</w:t>
      </w:r>
      <w:r>
        <w:rPr>
          <w:vertAlign w:val="subscript"/>
        </w:rPr>
        <w:t>возврата</w:t>
      </w:r>
      <w:r>
        <w:t>) = (V</w:t>
      </w:r>
      <w:r>
        <w:rPr>
          <w:vertAlign w:val="subscript"/>
        </w:rPr>
        <w:t>субсидии</w:t>
      </w:r>
      <w:r>
        <w:t xml:space="preserve"> x k x m / n) x 0,1, где:</w:t>
      </w:r>
    </w:p>
    <w:p w:rsidR="003D2A1D" w:rsidRDefault="003D2A1D">
      <w:pPr>
        <w:pStyle w:val="ConsPlusNormal"/>
        <w:jc w:val="both"/>
      </w:pPr>
    </w:p>
    <w:p w:rsidR="003D2A1D" w:rsidRDefault="003D2A1D">
      <w:pPr>
        <w:pStyle w:val="ConsPlusNormal"/>
        <w:ind w:firstLine="540"/>
        <w:jc w:val="both"/>
      </w:pPr>
      <w:r>
        <w:t>V</w:t>
      </w:r>
      <w:r>
        <w:rPr>
          <w:vertAlign w:val="subscript"/>
        </w:rPr>
        <w:t>субсидии</w:t>
      </w:r>
      <w:r>
        <w:t xml:space="preserve"> - размер субсидии, предоставленный местному бюджету в отчетном финансовом году;</w:t>
      </w:r>
    </w:p>
    <w:p w:rsidR="003D2A1D" w:rsidRDefault="003D2A1D">
      <w:pPr>
        <w:pStyle w:val="ConsPlusNormal"/>
        <w:spacing w:before="24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3D2A1D" w:rsidRDefault="003D2A1D">
      <w:pPr>
        <w:pStyle w:val="ConsPlusNormal"/>
        <w:spacing w:before="240"/>
        <w:ind w:firstLine="540"/>
        <w:jc w:val="both"/>
      </w:pPr>
      <w:r>
        <w:t>n - общее количество показателей результативности использования субсидии в соглашении;</w:t>
      </w:r>
    </w:p>
    <w:p w:rsidR="003D2A1D" w:rsidRDefault="003D2A1D">
      <w:pPr>
        <w:pStyle w:val="ConsPlusNormal"/>
        <w:spacing w:before="240"/>
        <w:ind w:firstLine="540"/>
        <w:jc w:val="both"/>
      </w:pPr>
      <w:r>
        <w:t>k - коэффициент возврата субсидии.</w:t>
      </w:r>
    </w:p>
    <w:p w:rsidR="003D2A1D" w:rsidRDefault="003D2A1D">
      <w:pPr>
        <w:pStyle w:val="ConsPlusNormal"/>
        <w:spacing w:before="240"/>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соглашениями в соответствии с </w:t>
      </w:r>
      <w:hyperlink w:anchor="P695">
        <w:r>
          <w:rPr>
            <w:color w:val="0000FF"/>
          </w:rPr>
          <w:t>подпунктом "д" пункта 7</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Республики Бурятия, по которым допущено нарушение графика выполнения мероприятий по проектированию и (или) строительству (реконструкции) или приобретению объектов капитального строительства, без учета размера остатка субсидии по указанным объектам муниципальной собственности Республики Бурятия, не использованного по состоянию на 1 января текущего финансового года, подлежит возврату из бюджета муниципального образования в доход республиканского бюджета в срок до 1 июня года, следующего за годом предоставления субсидии.</w:t>
      </w:r>
    </w:p>
    <w:p w:rsidR="003D2A1D" w:rsidRDefault="003D2A1D">
      <w:pPr>
        <w:pStyle w:val="ConsPlusNormal"/>
        <w:spacing w:before="240"/>
        <w:ind w:firstLine="540"/>
        <w:jc w:val="both"/>
      </w:pPr>
      <w:r>
        <w:t xml:space="preserve">В случае одновременного нарушения муниципальным образованием обязательств, предусмотренных соглашением в соответствии с </w:t>
      </w:r>
      <w:hyperlink w:anchor="P693">
        <w:r>
          <w:rPr>
            <w:color w:val="0000FF"/>
          </w:rPr>
          <w:t>подпунктами "в"</w:t>
        </w:r>
      </w:hyperlink>
      <w:r>
        <w:t xml:space="preserve"> и </w:t>
      </w:r>
      <w:hyperlink w:anchor="P695">
        <w:r>
          <w:rPr>
            <w:color w:val="0000FF"/>
          </w:rPr>
          <w:t>"д" пункта 7</w:t>
        </w:r>
      </w:hyperlink>
      <w:r>
        <w:t xml:space="preserve"> настоящего Порядка, возврату подлежит объем средств, соответствующий размеру субсидии на софинансирование мероприятий Плана, определенный в соответствии с абзацем первым настоящего пункта.</w:t>
      </w:r>
    </w:p>
    <w:p w:rsidR="003D2A1D" w:rsidRDefault="003D2A1D">
      <w:pPr>
        <w:pStyle w:val="ConsPlusNormal"/>
        <w:spacing w:before="240"/>
        <w:ind w:firstLine="540"/>
        <w:jc w:val="both"/>
      </w:pPr>
      <w:r>
        <w:t>Коэффициент возврата субсидии (k) рассчитывается по формуле:</w:t>
      </w:r>
    </w:p>
    <w:p w:rsidR="003D2A1D" w:rsidRDefault="003D2A1D">
      <w:pPr>
        <w:pStyle w:val="ConsPlusNormal"/>
        <w:jc w:val="both"/>
      </w:pPr>
    </w:p>
    <w:p w:rsidR="003D2A1D" w:rsidRDefault="003D2A1D">
      <w:pPr>
        <w:pStyle w:val="ConsPlusNormal"/>
        <w:jc w:val="center"/>
      </w:pPr>
      <w:r>
        <w:t>k = SUM D</w:t>
      </w:r>
      <w:r>
        <w:rPr>
          <w:vertAlign w:val="subscript"/>
        </w:rPr>
        <w:t>i</w:t>
      </w:r>
      <w:r>
        <w:t xml:space="preserve"> / m, где:</w:t>
      </w:r>
    </w:p>
    <w:p w:rsidR="003D2A1D" w:rsidRDefault="003D2A1D">
      <w:pPr>
        <w:pStyle w:val="ConsPlusNormal"/>
        <w:jc w:val="both"/>
      </w:pPr>
    </w:p>
    <w:p w:rsidR="003D2A1D" w:rsidRDefault="003D2A1D">
      <w:pPr>
        <w:pStyle w:val="ConsPlusNormal"/>
        <w:ind w:firstLine="540"/>
        <w:jc w:val="both"/>
      </w:pPr>
      <w:r>
        <w:t>D</w:t>
      </w:r>
      <w:r>
        <w:rPr>
          <w:vertAlign w:val="subscript"/>
        </w:rPr>
        <w:t>i</w:t>
      </w:r>
      <w:r>
        <w:t xml:space="preserve"> - индекс, отражающий уровень недостижения i-го показателя результативности использования субсидии.</w:t>
      </w:r>
    </w:p>
    <w:p w:rsidR="003D2A1D" w:rsidRDefault="003D2A1D">
      <w:pPr>
        <w:pStyle w:val="ConsPlusNormal"/>
        <w:spacing w:before="240"/>
        <w:ind w:firstLine="540"/>
        <w:jc w:val="both"/>
      </w:pPr>
      <w:r>
        <w:t xml:space="preserve">Индекс, отражающий уровень недостижения i-го показателя результативности </w:t>
      </w:r>
      <w:r>
        <w:lastRenderedPageBreak/>
        <w:t>использования субсидии (Di), определяется по формуле:</w:t>
      </w:r>
    </w:p>
    <w:p w:rsidR="003D2A1D" w:rsidRDefault="003D2A1D">
      <w:pPr>
        <w:pStyle w:val="ConsPlusNormal"/>
        <w:jc w:val="both"/>
      </w:pPr>
    </w:p>
    <w:p w:rsidR="003D2A1D" w:rsidRDefault="003D2A1D">
      <w:pPr>
        <w:pStyle w:val="ConsPlusNormal"/>
        <w:jc w:val="center"/>
      </w:pPr>
      <w:r>
        <w:t>Di = 1 - Ti / Si, где:</w:t>
      </w:r>
    </w:p>
    <w:p w:rsidR="003D2A1D" w:rsidRDefault="003D2A1D">
      <w:pPr>
        <w:pStyle w:val="ConsPlusNormal"/>
        <w:jc w:val="both"/>
      </w:pPr>
    </w:p>
    <w:p w:rsidR="003D2A1D" w:rsidRDefault="003D2A1D">
      <w:pPr>
        <w:pStyle w:val="ConsPlusNormal"/>
        <w:ind w:firstLine="540"/>
        <w:jc w:val="both"/>
      </w:pPr>
      <w:r>
        <w:t>Ti - фактически достигнутое значение i-го показателя результативности использования субсидии на отчетную дату;</w:t>
      </w:r>
    </w:p>
    <w:p w:rsidR="003D2A1D" w:rsidRDefault="003D2A1D">
      <w:pPr>
        <w:pStyle w:val="ConsPlusNormal"/>
        <w:spacing w:before="240"/>
        <w:ind w:firstLine="540"/>
        <w:jc w:val="both"/>
      </w:pPr>
      <w:r>
        <w:t>Si - плановое значение i-го показателя результативности использования субсидии, установленное соглашением.</w:t>
      </w:r>
    </w:p>
    <w:p w:rsidR="003D2A1D" w:rsidRDefault="003D2A1D">
      <w:pPr>
        <w:pStyle w:val="ConsPlusNormal"/>
        <w:spacing w:before="24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3D2A1D" w:rsidRDefault="003D2A1D">
      <w:pPr>
        <w:pStyle w:val="ConsPlusNormal"/>
        <w:spacing w:before="240"/>
        <w:ind w:firstLine="540"/>
        <w:jc w:val="both"/>
      </w:pPr>
      <w:r>
        <w:t>Указанные средства должны быть возвращены из местного бюджета в республиканский бюджет до 1 мая года, следующего за годом предоставления субсидии.</w:t>
      </w:r>
    </w:p>
    <w:p w:rsidR="003D2A1D" w:rsidRDefault="003D2A1D">
      <w:pPr>
        <w:pStyle w:val="ConsPlusNormal"/>
        <w:spacing w:before="240"/>
        <w:ind w:firstLine="540"/>
        <w:jc w:val="both"/>
      </w:pPr>
      <w:r>
        <w:t>В случае если муниципальным образованием по состоянию на 31 декабря отчетного финансового года предоставления субсидии допущены нарушения условий, влекущие возврат средств из республиканского бюджета в федеральный бюджет, объем средств, подлежащий возмещению из местного бюджета в республиканский бюджет (V</w:t>
      </w:r>
      <w:r>
        <w:rPr>
          <w:vertAlign w:val="subscript"/>
        </w:rPr>
        <w:t>возвратаj</w:t>
      </w:r>
      <w:r>
        <w:t>), рассчитывается по формуле:</w:t>
      </w:r>
    </w:p>
    <w:p w:rsidR="003D2A1D" w:rsidRDefault="003D2A1D">
      <w:pPr>
        <w:pStyle w:val="ConsPlusNormal"/>
        <w:jc w:val="both"/>
      </w:pPr>
    </w:p>
    <w:p w:rsidR="003D2A1D" w:rsidRDefault="003D2A1D">
      <w:pPr>
        <w:pStyle w:val="ConsPlusNormal"/>
        <w:jc w:val="center"/>
      </w:pPr>
      <w:r>
        <w:t>V</w:t>
      </w:r>
      <w:r>
        <w:rPr>
          <w:vertAlign w:val="subscript"/>
        </w:rPr>
        <w:t>возвратаj</w:t>
      </w:r>
      <w:r>
        <w:t xml:space="preserve"> = V</w:t>
      </w:r>
      <w:r>
        <w:rPr>
          <w:vertAlign w:val="subscript"/>
        </w:rPr>
        <w:t>фб</w:t>
      </w:r>
      <w:r>
        <w:t xml:space="preserve"> x kmoj / SUM kmoj, где:</w:t>
      </w:r>
    </w:p>
    <w:p w:rsidR="003D2A1D" w:rsidRDefault="003D2A1D">
      <w:pPr>
        <w:pStyle w:val="ConsPlusNormal"/>
        <w:jc w:val="both"/>
      </w:pPr>
    </w:p>
    <w:p w:rsidR="003D2A1D" w:rsidRDefault="003D2A1D">
      <w:pPr>
        <w:pStyle w:val="ConsPlusNormal"/>
        <w:ind w:firstLine="540"/>
        <w:jc w:val="both"/>
      </w:pPr>
      <w:r>
        <w:t>V</w:t>
      </w:r>
      <w:r>
        <w:rPr>
          <w:vertAlign w:val="subscript"/>
        </w:rPr>
        <w:t>фб</w:t>
      </w:r>
      <w:r>
        <w:t xml:space="preserve"> - размер возврата средств из республиканского бюджета в федеральный бюджет;</w:t>
      </w:r>
    </w:p>
    <w:p w:rsidR="003D2A1D" w:rsidRDefault="003D2A1D">
      <w:pPr>
        <w:pStyle w:val="ConsPlusNormal"/>
        <w:spacing w:before="240"/>
        <w:ind w:firstLine="540"/>
        <w:jc w:val="both"/>
      </w:pPr>
      <w:r>
        <w:t>kmoj - коэффициент возврата субсидии для j-го муниципального образования, допустившего нарушение условий предоставления субсидий;</w:t>
      </w:r>
    </w:p>
    <w:p w:rsidR="003D2A1D" w:rsidRDefault="003D2A1D">
      <w:pPr>
        <w:pStyle w:val="ConsPlusNormal"/>
        <w:spacing w:before="240"/>
        <w:ind w:firstLine="540"/>
        <w:jc w:val="both"/>
      </w:pPr>
      <w:r>
        <w:t>SUM kmoj - сумма коэффициентов возврата субсидии для всех муниципальных образований, допустивших нарушение условий предоставления субсидий.</w:t>
      </w:r>
    </w:p>
    <w:p w:rsidR="003D2A1D" w:rsidRDefault="003D2A1D">
      <w:pPr>
        <w:pStyle w:val="ConsPlusNormal"/>
        <w:spacing w:before="240"/>
        <w:ind w:firstLine="540"/>
        <w:jc w:val="both"/>
      </w:pPr>
      <w:bookmarkStart w:id="24" w:name="P755"/>
      <w:bookmarkEnd w:id="24"/>
      <w:r>
        <w:t>13. Неиспользованные субсидии подлежат возврату в доход бюджета, из которого они были ранее предоставлены, в соответствии с бюджетным законодательством.</w:t>
      </w:r>
    </w:p>
    <w:p w:rsidR="003D2A1D" w:rsidRDefault="003D2A1D">
      <w:pPr>
        <w:pStyle w:val="ConsPlusNormal"/>
        <w:spacing w:before="240"/>
        <w:ind w:firstLine="540"/>
        <w:jc w:val="both"/>
      </w:pPr>
      <w:bookmarkStart w:id="25" w:name="P756"/>
      <w:bookmarkEnd w:id="25"/>
      <w:r>
        <w:t xml:space="preserve">14. Основанием для освобождения муниципального образования от применения мер ответственности, предусмотренных в </w:t>
      </w:r>
      <w:hyperlink w:anchor="P724">
        <w:r>
          <w:rPr>
            <w:color w:val="0000FF"/>
          </w:rPr>
          <w:t>пункте 12</w:t>
        </w:r>
      </w:hyperlink>
      <w: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3D2A1D" w:rsidRDefault="003D2A1D">
      <w:pPr>
        <w:pStyle w:val="ConsPlusNormal"/>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3D2A1D" w:rsidRDefault="003D2A1D">
      <w:pPr>
        <w:pStyle w:val="ConsPlusNormal"/>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Бурятия;</w:t>
      </w:r>
    </w:p>
    <w:p w:rsidR="003D2A1D" w:rsidRDefault="003D2A1D">
      <w:pPr>
        <w:pStyle w:val="ConsPlusNormal"/>
        <w:spacing w:before="240"/>
        <w:ind w:firstLine="540"/>
        <w:jc w:val="both"/>
      </w:pPr>
      <w:r>
        <w:lastRenderedPageBreak/>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3D2A1D" w:rsidRDefault="003D2A1D">
      <w:pPr>
        <w:pStyle w:val="ConsPlusNormal"/>
        <w:spacing w:before="240"/>
        <w:ind w:firstLine="540"/>
        <w:jc w:val="both"/>
      </w:pPr>
      <w:r>
        <w:t xml:space="preserve">-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693">
        <w:r>
          <w:rPr>
            <w:color w:val="0000FF"/>
          </w:rPr>
          <w:t>подпунктами "в"</w:t>
        </w:r>
      </w:hyperlink>
      <w:r>
        <w:t xml:space="preserve"> и </w:t>
      </w:r>
      <w:hyperlink w:anchor="P695">
        <w:r>
          <w:rPr>
            <w:color w:val="0000FF"/>
          </w:rPr>
          <w:t>"д" пункта 7</w:t>
        </w:r>
      </w:hyperlink>
      <w:r>
        <w:t xml:space="preserve"> настоящего Порядка.</w:t>
      </w:r>
    </w:p>
    <w:p w:rsidR="003D2A1D" w:rsidRDefault="003D2A1D">
      <w:pPr>
        <w:pStyle w:val="ConsPlusNormal"/>
        <w:spacing w:before="240"/>
        <w:ind w:firstLine="540"/>
        <w:jc w:val="both"/>
      </w:pPr>
      <w:r>
        <w:t>14.1. В случае нарушения целей, установленных при предоставлении субсидии, к муниципальному образованию применяются меры принуждения, предусмотренные бюджетным законодательством Российской Федерации.</w:t>
      </w:r>
    </w:p>
    <w:p w:rsidR="003D2A1D" w:rsidRDefault="003D2A1D">
      <w:pPr>
        <w:pStyle w:val="ConsPlusNormal"/>
        <w:spacing w:before="240"/>
        <w:ind w:firstLine="540"/>
        <w:jc w:val="both"/>
      </w:pPr>
      <w:r>
        <w:t>15. Ответственность за достоверность представляемых главным распорядителям бюджетных средств сведений, соблюдение порядка и условий расходования субсидий, а также за целевое использование субсидий возлагается на администрацию муниципального образования.</w:t>
      </w:r>
    </w:p>
    <w:p w:rsidR="003D2A1D" w:rsidRDefault="003D2A1D">
      <w:pPr>
        <w:pStyle w:val="ConsPlusNormal"/>
        <w:spacing w:before="240"/>
        <w:ind w:firstLine="540"/>
        <w:jc w:val="both"/>
      </w:pPr>
      <w:r>
        <w:t>16. Контроль за соблюдением условий предоставления (расходования) субсидий осуществляется главными распорядителями средств республиканского бюджета и исполнительным органом государственной власти Республики Бурятия, осуществляющим функции по контролю и надзору в финансово-бюджетной сфере.</w:t>
      </w:r>
    </w:p>
    <w:p w:rsidR="003D2A1D" w:rsidRDefault="003D2A1D">
      <w:pPr>
        <w:pStyle w:val="ConsPlusNormal"/>
        <w:jc w:val="both"/>
      </w:pPr>
    </w:p>
    <w:p w:rsidR="003D2A1D" w:rsidRDefault="003D2A1D">
      <w:pPr>
        <w:pStyle w:val="ConsPlusNormal"/>
        <w:jc w:val="both"/>
      </w:pPr>
    </w:p>
    <w:p w:rsidR="003D2A1D" w:rsidRDefault="003D2A1D">
      <w:pPr>
        <w:pStyle w:val="ConsPlusNormal"/>
        <w:pBdr>
          <w:bottom w:val="single" w:sz="6" w:space="0" w:color="auto"/>
        </w:pBdr>
        <w:spacing w:before="100" w:after="100"/>
        <w:jc w:val="both"/>
        <w:rPr>
          <w:sz w:val="2"/>
          <w:szCs w:val="2"/>
        </w:rPr>
      </w:pPr>
    </w:p>
    <w:p w:rsidR="003D2A1D" w:rsidRDefault="003D2A1D"/>
    <w:sectPr w:rsidR="003D2A1D" w:rsidSect="003D2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1D"/>
    <w:rsid w:val="003D2A1D"/>
    <w:rsid w:val="00A8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A5551-DEA1-4B0F-A00E-4088EE8D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2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D2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2A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D2A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D2A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2A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2A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A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2A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A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2A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2A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2A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2A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2A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2A1D"/>
    <w:rPr>
      <w:rFonts w:eastAsiaTheme="majorEastAsia" w:cstheme="majorBidi"/>
      <w:color w:val="595959" w:themeColor="text1" w:themeTint="A6"/>
    </w:rPr>
  </w:style>
  <w:style w:type="character" w:customStyle="1" w:styleId="80">
    <w:name w:val="Заголовок 8 Знак"/>
    <w:basedOn w:val="a0"/>
    <w:link w:val="8"/>
    <w:uiPriority w:val="9"/>
    <w:semiHidden/>
    <w:rsid w:val="003D2A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2A1D"/>
    <w:rPr>
      <w:rFonts w:eastAsiaTheme="majorEastAsia" w:cstheme="majorBidi"/>
      <w:color w:val="272727" w:themeColor="text1" w:themeTint="D8"/>
    </w:rPr>
  </w:style>
  <w:style w:type="paragraph" w:styleId="a3">
    <w:name w:val="Title"/>
    <w:basedOn w:val="a"/>
    <w:next w:val="a"/>
    <w:link w:val="a4"/>
    <w:uiPriority w:val="10"/>
    <w:qFormat/>
    <w:rsid w:val="003D2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D2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A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2A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2A1D"/>
    <w:pPr>
      <w:spacing w:before="160"/>
      <w:jc w:val="center"/>
    </w:pPr>
    <w:rPr>
      <w:i/>
      <w:iCs/>
      <w:color w:val="404040" w:themeColor="text1" w:themeTint="BF"/>
    </w:rPr>
  </w:style>
  <w:style w:type="character" w:customStyle="1" w:styleId="22">
    <w:name w:val="Цитата 2 Знак"/>
    <w:basedOn w:val="a0"/>
    <w:link w:val="21"/>
    <w:uiPriority w:val="29"/>
    <w:rsid w:val="003D2A1D"/>
    <w:rPr>
      <w:i/>
      <w:iCs/>
      <w:color w:val="404040" w:themeColor="text1" w:themeTint="BF"/>
    </w:rPr>
  </w:style>
  <w:style w:type="paragraph" w:styleId="a7">
    <w:name w:val="List Paragraph"/>
    <w:basedOn w:val="a"/>
    <w:uiPriority w:val="34"/>
    <w:qFormat/>
    <w:rsid w:val="003D2A1D"/>
    <w:pPr>
      <w:ind w:left="720"/>
      <w:contextualSpacing/>
    </w:pPr>
  </w:style>
  <w:style w:type="character" w:styleId="a8">
    <w:name w:val="Intense Emphasis"/>
    <w:basedOn w:val="a0"/>
    <w:uiPriority w:val="21"/>
    <w:qFormat/>
    <w:rsid w:val="003D2A1D"/>
    <w:rPr>
      <w:i/>
      <w:iCs/>
      <w:color w:val="2F5496" w:themeColor="accent1" w:themeShade="BF"/>
    </w:rPr>
  </w:style>
  <w:style w:type="paragraph" w:styleId="a9">
    <w:name w:val="Intense Quote"/>
    <w:basedOn w:val="a"/>
    <w:next w:val="a"/>
    <w:link w:val="aa"/>
    <w:uiPriority w:val="30"/>
    <w:qFormat/>
    <w:rsid w:val="003D2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D2A1D"/>
    <w:rPr>
      <w:i/>
      <w:iCs/>
      <w:color w:val="2F5496" w:themeColor="accent1" w:themeShade="BF"/>
    </w:rPr>
  </w:style>
  <w:style w:type="character" w:styleId="ab">
    <w:name w:val="Intense Reference"/>
    <w:basedOn w:val="a0"/>
    <w:uiPriority w:val="32"/>
    <w:qFormat/>
    <w:rsid w:val="003D2A1D"/>
    <w:rPr>
      <w:b/>
      <w:bCs/>
      <w:smallCaps/>
      <w:color w:val="2F5496" w:themeColor="accent1" w:themeShade="BF"/>
      <w:spacing w:val="5"/>
    </w:rPr>
  </w:style>
  <w:style w:type="paragraph" w:customStyle="1" w:styleId="ConsPlusNormal">
    <w:name w:val="ConsPlusNormal"/>
    <w:rsid w:val="003D2A1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3D2A1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3D2A1D"/>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3D2A1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3D2A1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3D2A1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3D2A1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3D2A1D"/>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55&amp;n=91210&amp;dst=100039" TargetMode="External"/><Relationship Id="rId21" Type="http://schemas.openxmlformats.org/officeDocument/2006/relationships/hyperlink" Target="https://login.consultant.ru/link/?req=doc&amp;base=RLAW355&amp;n=51664&amp;dst=100006" TargetMode="External"/><Relationship Id="rId42" Type="http://schemas.openxmlformats.org/officeDocument/2006/relationships/hyperlink" Target="https://login.consultant.ru/link/?req=doc&amp;base=RLAW355&amp;n=72671&amp;dst=100006" TargetMode="External"/><Relationship Id="rId63" Type="http://schemas.openxmlformats.org/officeDocument/2006/relationships/hyperlink" Target="https://login.consultant.ru/link/?req=doc&amp;base=RLAW355&amp;n=82164&amp;dst=100009" TargetMode="External"/><Relationship Id="rId84" Type="http://schemas.openxmlformats.org/officeDocument/2006/relationships/hyperlink" Target="https://login.consultant.ru/link/?req=doc&amp;base=RLAW355&amp;n=91210&amp;dst=100010" TargetMode="External"/><Relationship Id="rId138" Type="http://schemas.openxmlformats.org/officeDocument/2006/relationships/hyperlink" Target="https://login.consultant.ru/link/?req=doc&amp;base=RLAW355&amp;n=91210&amp;dst=100061" TargetMode="External"/><Relationship Id="rId159" Type="http://schemas.openxmlformats.org/officeDocument/2006/relationships/hyperlink" Target="https://login.consultant.ru/link/?req=doc&amp;base=RLAW355&amp;n=90713&amp;dst=100032" TargetMode="External"/><Relationship Id="rId170" Type="http://schemas.openxmlformats.org/officeDocument/2006/relationships/hyperlink" Target="https://login.consultant.ru/link/?req=doc&amp;base=RLAW355&amp;n=86934&amp;dst=100835" TargetMode="External"/><Relationship Id="rId191" Type="http://schemas.openxmlformats.org/officeDocument/2006/relationships/hyperlink" Target="https://login.consultant.ru/link/?req=doc&amp;base=RLAW355&amp;n=91210&amp;dst=100066" TargetMode="External"/><Relationship Id="rId205" Type="http://schemas.openxmlformats.org/officeDocument/2006/relationships/hyperlink" Target="https://login.consultant.ru/link/?req=doc&amp;base=RLAW355&amp;n=91210&amp;dst=100075" TargetMode="External"/><Relationship Id="rId16" Type="http://schemas.openxmlformats.org/officeDocument/2006/relationships/hyperlink" Target="https://login.consultant.ru/link/?req=doc&amp;base=RLAW355&amp;n=45714&amp;dst=100006" TargetMode="External"/><Relationship Id="rId107" Type="http://schemas.openxmlformats.org/officeDocument/2006/relationships/hyperlink" Target="https://login.consultant.ru/link/?req=doc&amp;base=RLAW355&amp;n=91210&amp;dst=100032" TargetMode="External"/><Relationship Id="rId11" Type="http://schemas.openxmlformats.org/officeDocument/2006/relationships/hyperlink" Target="https://login.consultant.ru/link/?req=doc&amp;base=RLAW355&amp;n=39174&amp;dst=100006" TargetMode="External"/><Relationship Id="rId32" Type="http://schemas.openxmlformats.org/officeDocument/2006/relationships/hyperlink" Target="https://login.consultant.ru/link/?req=doc&amp;base=RLAW355&amp;n=61279&amp;dst=100006" TargetMode="External"/><Relationship Id="rId37" Type="http://schemas.openxmlformats.org/officeDocument/2006/relationships/hyperlink" Target="https://login.consultant.ru/link/?req=doc&amp;base=RLAW355&amp;n=67196&amp;dst=100006" TargetMode="External"/><Relationship Id="rId53" Type="http://schemas.openxmlformats.org/officeDocument/2006/relationships/hyperlink" Target="https://login.consultant.ru/link/?req=doc&amp;base=RLAW355&amp;n=85338&amp;dst=100006" TargetMode="External"/><Relationship Id="rId58" Type="http://schemas.openxmlformats.org/officeDocument/2006/relationships/hyperlink" Target="https://login.consultant.ru/link/?req=doc&amp;base=RLAW355&amp;n=91210&amp;dst=100006" TargetMode="External"/><Relationship Id="rId74" Type="http://schemas.openxmlformats.org/officeDocument/2006/relationships/hyperlink" Target="https://login.consultant.ru/link/?req=doc&amp;base=RLAW355&amp;n=87880&amp;dst=100009" TargetMode="External"/><Relationship Id="rId79" Type="http://schemas.openxmlformats.org/officeDocument/2006/relationships/hyperlink" Target="https://login.consultant.ru/link/?req=doc&amp;base=RLAW355&amp;n=87880&amp;dst=100015" TargetMode="External"/><Relationship Id="rId102" Type="http://schemas.openxmlformats.org/officeDocument/2006/relationships/hyperlink" Target="https://login.consultant.ru/link/?req=doc&amp;base=RLAW355&amp;n=91210&amp;dst=100027" TargetMode="External"/><Relationship Id="rId123" Type="http://schemas.openxmlformats.org/officeDocument/2006/relationships/hyperlink" Target="https://login.consultant.ru/link/?req=doc&amp;base=RLAW355&amp;n=91210&amp;dst=100042" TargetMode="External"/><Relationship Id="rId128" Type="http://schemas.openxmlformats.org/officeDocument/2006/relationships/hyperlink" Target="https://login.consultant.ru/link/?req=doc&amp;base=RLAW355&amp;n=91210&amp;dst=100048" TargetMode="External"/><Relationship Id="rId144" Type="http://schemas.openxmlformats.org/officeDocument/2006/relationships/hyperlink" Target="https://login.consultant.ru/link/?req=doc&amp;base=RLAW355&amp;n=83569&amp;dst=100011" TargetMode="External"/><Relationship Id="rId149" Type="http://schemas.openxmlformats.org/officeDocument/2006/relationships/hyperlink" Target="https://login.consultant.ru/link/?req=doc&amp;base=RLAW355&amp;n=90713&amp;dst=100006" TargetMode="External"/><Relationship Id="rId5" Type="http://schemas.openxmlformats.org/officeDocument/2006/relationships/hyperlink" Target="https://login.consultant.ru/link/?req=doc&amp;base=RLAW355&amp;n=34661&amp;dst=100006" TargetMode="External"/><Relationship Id="rId90" Type="http://schemas.openxmlformats.org/officeDocument/2006/relationships/hyperlink" Target="https://login.consultant.ru/link/?req=doc&amp;base=RLAW355&amp;n=91210&amp;dst=100016" TargetMode="External"/><Relationship Id="rId95" Type="http://schemas.openxmlformats.org/officeDocument/2006/relationships/hyperlink" Target="https://login.consultant.ru/link/?req=doc&amp;base=RLAW355&amp;n=91210&amp;dst=100021" TargetMode="External"/><Relationship Id="rId160" Type="http://schemas.openxmlformats.org/officeDocument/2006/relationships/hyperlink" Target="https://login.consultant.ru/link/?req=doc&amp;base=RLAW355&amp;n=90713&amp;dst=100033" TargetMode="External"/><Relationship Id="rId165" Type="http://schemas.openxmlformats.org/officeDocument/2006/relationships/hyperlink" Target="https://login.consultant.ru/link/?req=doc&amp;base=RLAW355&amp;n=84731&amp;dst=100007" TargetMode="External"/><Relationship Id="rId181" Type="http://schemas.openxmlformats.org/officeDocument/2006/relationships/hyperlink" Target="https://login.consultant.ru/link/?req=doc&amp;base=RLAW355&amp;n=90713&amp;dst=100059" TargetMode="External"/><Relationship Id="rId186" Type="http://schemas.openxmlformats.org/officeDocument/2006/relationships/hyperlink" Target="https://login.consultant.ru/link/?req=doc&amp;base=RLAW355&amp;n=87880&amp;dst=100069" TargetMode="External"/><Relationship Id="rId22" Type="http://schemas.openxmlformats.org/officeDocument/2006/relationships/hyperlink" Target="https://login.consultant.ru/link/?req=doc&amp;base=RLAW355&amp;n=53122&amp;dst=100006" TargetMode="External"/><Relationship Id="rId27" Type="http://schemas.openxmlformats.org/officeDocument/2006/relationships/hyperlink" Target="https://login.consultant.ru/link/?req=doc&amp;base=RLAW355&amp;n=92408&amp;dst=100007" TargetMode="External"/><Relationship Id="rId43" Type="http://schemas.openxmlformats.org/officeDocument/2006/relationships/hyperlink" Target="https://login.consultant.ru/link/?req=doc&amp;base=RLAW355&amp;n=73209&amp;dst=100006" TargetMode="External"/><Relationship Id="rId48" Type="http://schemas.openxmlformats.org/officeDocument/2006/relationships/hyperlink" Target="https://login.consultant.ru/link/?req=doc&amp;base=RLAW355&amp;n=80015&amp;dst=100006" TargetMode="External"/><Relationship Id="rId64" Type="http://schemas.openxmlformats.org/officeDocument/2006/relationships/hyperlink" Target="https://login.consultant.ru/link/?req=doc&amp;base=RLAW355&amp;n=83569&amp;dst=100006" TargetMode="External"/><Relationship Id="rId69" Type="http://schemas.openxmlformats.org/officeDocument/2006/relationships/hyperlink" Target="https://login.consultant.ru/link/?req=doc&amp;base=RLAW355&amp;n=87880&amp;dst=100006" TargetMode="External"/><Relationship Id="rId113" Type="http://schemas.openxmlformats.org/officeDocument/2006/relationships/hyperlink" Target="https://login.consultant.ru/link/?req=doc&amp;base=RLAW355&amp;n=91210&amp;dst=100036" TargetMode="External"/><Relationship Id="rId118" Type="http://schemas.openxmlformats.org/officeDocument/2006/relationships/hyperlink" Target="https://login.consultant.ru/link/?req=doc&amp;base=RZR&amp;n=475991" TargetMode="External"/><Relationship Id="rId134" Type="http://schemas.openxmlformats.org/officeDocument/2006/relationships/hyperlink" Target="https://login.consultant.ru/link/?req=doc&amp;base=RLAW355&amp;n=91210&amp;dst=100055" TargetMode="External"/><Relationship Id="rId139" Type="http://schemas.openxmlformats.org/officeDocument/2006/relationships/hyperlink" Target="https://login.consultant.ru/link/?req=doc&amp;base=RLAW355&amp;n=91210&amp;dst=100062" TargetMode="External"/><Relationship Id="rId80" Type="http://schemas.openxmlformats.org/officeDocument/2006/relationships/hyperlink" Target="https://login.consultant.ru/link/?req=doc&amp;base=RLAW355&amp;n=87880&amp;dst=100017" TargetMode="External"/><Relationship Id="rId85" Type="http://schemas.openxmlformats.org/officeDocument/2006/relationships/hyperlink" Target="https://login.consultant.ru/link/?req=doc&amp;base=RLAW355&amp;n=91210&amp;dst=100012" TargetMode="External"/><Relationship Id="rId150" Type="http://schemas.openxmlformats.org/officeDocument/2006/relationships/hyperlink" Target="https://login.consultant.ru/link/?req=doc&amp;base=RLAW355&amp;n=90713&amp;dst=100007" TargetMode="External"/><Relationship Id="rId155" Type="http://schemas.openxmlformats.org/officeDocument/2006/relationships/hyperlink" Target="https://login.consultant.ru/link/?req=doc&amp;base=RLAW355&amp;n=90713&amp;dst=100013" TargetMode="External"/><Relationship Id="rId171" Type="http://schemas.openxmlformats.org/officeDocument/2006/relationships/hyperlink" Target="https://login.consultant.ru/link/?req=doc&amp;base=RLAW355&amp;n=86934&amp;dst=100837" TargetMode="External"/><Relationship Id="rId176" Type="http://schemas.openxmlformats.org/officeDocument/2006/relationships/hyperlink" Target="https://login.consultant.ru/link/?req=doc&amp;base=RLAW355&amp;n=90713&amp;dst=100044" TargetMode="External"/><Relationship Id="rId192" Type="http://schemas.openxmlformats.org/officeDocument/2006/relationships/hyperlink" Target="https://login.consultant.ru/link/?req=doc&amp;base=RLAW355&amp;n=91210&amp;dst=100067" TargetMode="External"/><Relationship Id="rId197" Type="http://schemas.openxmlformats.org/officeDocument/2006/relationships/hyperlink" Target="https://login.consultant.ru/link/?req=doc&amp;base=RZR&amp;n=520154&amp;dst=103395" TargetMode="External"/><Relationship Id="rId206" Type="http://schemas.openxmlformats.org/officeDocument/2006/relationships/hyperlink" Target="https://login.consultant.ru/link/?req=doc&amp;base=RLAW355&amp;n=91210&amp;dst=100072" TargetMode="External"/><Relationship Id="rId201" Type="http://schemas.openxmlformats.org/officeDocument/2006/relationships/hyperlink" Target="https://login.consultant.ru/link/?req=doc&amp;base=RLAW355&amp;n=91210&amp;dst=100070" TargetMode="External"/><Relationship Id="rId12" Type="http://schemas.openxmlformats.org/officeDocument/2006/relationships/hyperlink" Target="https://login.consultant.ru/link/?req=doc&amp;base=RLAW355&amp;n=39779&amp;dst=100006" TargetMode="External"/><Relationship Id="rId17" Type="http://schemas.openxmlformats.org/officeDocument/2006/relationships/hyperlink" Target="https://login.consultant.ru/link/?req=doc&amp;base=RLAW355&amp;n=71706&amp;dst=100006" TargetMode="External"/><Relationship Id="rId33" Type="http://schemas.openxmlformats.org/officeDocument/2006/relationships/hyperlink" Target="https://login.consultant.ru/link/?req=doc&amp;base=RLAW355&amp;n=62447&amp;dst=100006" TargetMode="External"/><Relationship Id="rId38" Type="http://schemas.openxmlformats.org/officeDocument/2006/relationships/hyperlink" Target="https://login.consultant.ru/link/?req=doc&amp;base=RLAW355&amp;n=68627&amp;dst=100006" TargetMode="External"/><Relationship Id="rId59" Type="http://schemas.openxmlformats.org/officeDocument/2006/relationships/hyperlink" Target="https://login.consultant.ru/link/?req=doc&amp;base=RLAW355&amp;n=92557&amp;dst=100006" TargetMode="External"/><Relationship Id="rId103" Type="http://schemas.openxmlformats.org/officeDocument/2006/relationships/hyperlink" Target="https://login.consultant.ru/link/?req=doc&amp;base=RLAW355&amp;n=91210&amp;dst=100028" TargetMode="External"/><Relationship Id="rId108" Type="http://schemas.openxmlformats.org/officeDocument/2006/relationships/hyperlink" Target="https://login.consultant.ru/link/?req=doc&amp;base=RLAW355&amp;n=91210&amp;dst=100033" TargetMode="External"/><Relationship Id="rId124" Type="http://schemas.openxmlformats.org/officeDocument/2006/relationships/hyperlink" Target="https://login.consultant.ru/link/?req=doc&amp;base=RLAW355&amp;n=91210&amp;dst=100044" TargetMode="External"/><Relationship Id="rId129" Type="http://schemas.openxmlformats.org/officeDocument/2006/relationships/hyperlink" Target="https://login.consultant.ru/link/?req=doc&amp;base=RLAW355&amp;n=91210&amp;dst=100050" TargetMode="External"/><Relationship Id="rId54" Type="http://schemas.openxmlformats.org/officeDocument/2006/relationships/hyperlink" Target="https://login.consultant.ru/link/?req=doc&amp;base=RLAW355&amp;n=86376&amp;dst=100006" TargetMode="External"/><Relationship Id="rId70" Type="http://schemas.openxmlformats.org/officeDocument/2006/relationships/hyperlink" Target="https://login.consultant.ru/link/?req=doc&amp;base=RLAW355&amp;n=88905&amp;dst=100006" TargetMode="External"/><Relationship Id="rId75" Type="http://schemas.openxmlformats.org/officeDocument/2006/relationships/hyperlink" Target="https://login.consultant.ru/link/?req=doc&amp;base=RLAW355&amp;n=87880&amp;dst=100011" TargetMode="External"/><Relationship Id="rId91" Type="http://schemas.openxmlformats.org/officeDocument/2006/relationships/hyperlink" Target="https://login.consultant.ru/link/?req=doc&amp;base=RLAW355&amp;n=91210&amp;dst=100017" TargetMode="External"/><Relationship Id="rId96" Type="http://schemas.openxmlformats.org/officeDocument/2006/relationships/hyperlink" Target="https://login.consultant.ru/link/?req=doc&amp;base=RLAW355&amp;n=91210&amp;dst=100022" TargetMode="External"/><Relationship Id="rId140" Type="http://schemas.openxmlformats.org/officeDocument/2006/relationships/hyperlink" Target="https://login.consultant.ru/link/?req=doc&amp;base=RLAW355&amp;n=91210&amp;dst=100063" TargetMode="External"/><Relationship Id="rId145" Type="http://schemas.openxmlformats.org/officeDocument/2006/relationships/hyperlink" Target="https://login.consultant.ru/link/?req=doc&amp;base=RLAW355&amp;n=84182&amp;dst=100006" TargetMode="External"/><Relationship Id="rId161" Type="http://schemas.openxmlformats.org/officeDocument/2006/relationships/hyperlink" Target="https://login.consultant.ru/link/?req=doc&amp;base=RLAW355&amp;n=90713&amp;dst=100035" TargetMode="External"/><Relationship Id="rId166" Type="http://schemas.openxmlformats.org/officeDocument/2006/relationships/hyperlink" Target="https://login.consultant.ru/link/?req=doc&amp;base=RLAW355&amp;n=90713&amp;dst=100041" TargetMode="External"/><Relationship Id="rId182" Type="http://schemas.openxmlformats.org/officeDocument/2006/relationships/hyperlink" Target="https://login.consultant.ru/link/?req=doc&amp;base=RLAW355&amp;n=86376&amp;dst=100006" TargetMode="External"/><Relationship Id="rId187" Type="http://schemas.openxmlformats.org/officeDocument/2006/relationships/hyperlink" Target="https://login.consultant.ru/link/?req=doc&amp;base=RLAW355&amp;n=90713&amp;dst=100061" TargetMode="External"/><Relationship Id="rId1" Type="http://schemas.openxmlformats.org/officeDocument/2006/relationships/styles" Target="styles.xml"/><Relationship Id="rId6" Type="http://schemas.openxmlformats.org/officeDocument/2006/relationships/hyperlink" Target="https://login.consultant.ru/link/?req=doc&amp;base=RLAW355&amp;n=35132&amp;dst=100006" TargetMode="External"/><Relationship Id="rId23" Type="http://schemas.openxmlformats.org/officeDocument/2006/relationships/hyperlink" Target="https://login.consultant.ru/link/?req=doc&amp;base=RLAW355&amp;n=53711&amp;dst=100006" TargetMode="External"/><Relationship Id="rId28" Type="http://schemas.openxmlformats.org/officeDocument/2006/relationships/hyperlink" Target="https://login.consultant.ru/link/?req=doc&amp;base=RLAW355&amp;n=55591&amp;dst=100006" TargetMode="External"/><Relationship Id="rId49" Type="http://schemas.openxmlformats.org/officeDocument/2006/relationships/hyperlink" Target="https://login.consultant.ru/link/?req=doc&amp;base=RLAW355&amp;n=82164&amp;dst=100006" TargetMode="External"/><Relationship Id="rId114" Type="http://schemas.openxmlformats.org/officeDocument/2006/relationships/hyperlink" Target="https://login.consultant.ru/link/?req=doc&amp;base=RLAW355&amp;n=91210&amp;dst=100037" TargetMode="External"/><Relationship Id="rId119" Type="http://schemas.openxmlformats.org/officeDocument/2006/relationships/hyperlink" Target="https://login.consultant.ru/link/?req=doc&amp;base=RLAW355&amp;n=90452&amp;dst=100021" TargetMode="External"/><Relationship Id="rId44" Type="http://schemas.openxmlformats.org/officeDocument/2006/relationships/hyperlink" Target="https://login.consultant.ru/link/?req=doc&amp;base=RLAW355&amp;n=74550&amp;dst=100006" TargetMode="External"/><Relationship Id="rId60" Type="http://schemas.openxmlformats.org/officeDocument/2006/relationships/hyperlink" Target="https://login.consultant.ru/link/?req=doc&amp;base=RZR&amp;n=520154&amp;dst=7419" TargetMode="External"/><Relationship Id="rId65" Type="http://schemas.openxmlformats.org/officeDocument/2006/relationships/hyperlink" Target="https://login.consultant.ru/link/?req=doc&amp;base=RLAW355&amp;n=84182&amp;dst=100006" TargetMode="External"/><Relationship Id="rId81" Type="http://schemas.openxmlformats.org/officeDocument/2006/relationships/hyperlink" Target="https://login.consultant.ru/link/?req=doc&amp;base=RLAW355&amp;n=87880&amp;dst=100018" TargetMode="External"/><Relationship Id="rId86" Type="http://schemas.openxmlformats.org/officeDocument/2006/relationships/hyperlink" Target="https://login.consultant.ru/link/?req=doc&amp;base=RLAW355&amp;n=91210&amp;dst=100013" TargetMode="External"/><Relationship Id="rId130" Type="http://schemas.openxmlformats.org/officeDocument/2006/relationships/hyperlink" Target="https://login.consultant.ru/link/?req=doc&amp;base=RLAW355&amp;n=87880&amp;dst=100050" TargetMode="External"/><Relationship Id="rId135" Type="http://schemas.openxmlformats.org/officeDocument/2006/relationships/hyperlink" Target="https://login.consultant.ru/link/?req=doc&amp;base=RLAW355&amp;n=91210&amp;dst=100056" TargetMode="External"/><Relationship Id="rId151" Type="http://schemas.openxmlformats.org/officeDocument/2006/relationships/hyperlink" Target="https://login.consultant.ru/link/?req=doc&amp;base=RLAW355&amp;n=90713&amp;dst=100009" TargetMode="External"/><Relationship Id="rId156" Type="http://schemas.openxmlformats.org/officeDocument/2006/relationships/hyperlink" Target="https://login.consultant.ru/link/?req=doc&amp;base=RLAW355&amp;n=90713&amp;dst=100015" TargetMode="External"/><Relationship Id="rId177" Type="http://schemas.openxmlformats.org/officeDocument/2006/relationships/hyperlink" Target="https://login.consultant.ru/link/?req=doc&amp;base=RLAW355&amp;n=90713&amp;dst=100048" TargetMode="External"/><Relationship Id="rId198" Type="http://schemas.openxmlformats.org/officeDocument/2006/relationships/hyperlink" Target="https://login.consultant.ru/link/?req=doc&amp;base=RZR&amp;n=520154&amp;dst=103431" TargetMode="External"/><Relationship Id="rId172" Type="http://schemas.openxmlformats.org/officeDocument/2006/relationships/hyperlink" Target="https://login.consultant.ru/link/?req=doc&amp;base=RLAW355&amp;n=70277&amp;dst=100011" TargetMode="External"/><Relationship Id="rId193" Type="http://schemas.openxmlformats.org/officeDocument/2006/relationships/hyperlink" Target="https://login.consultant.ru/link/?req=doc&amp;base=RLAW355&amp;n=92569&amp;dst=100009" TargetMode="External"/><Relationship Id="rId202" Type="http://schemas.openxmlformats.org/officeDocument/2006/relationships/hyperlink" Target="https://login.consultant.ru/link/?req=doc&amp;base=RLAW355&amp;n=91210&amp;dst=100075" TargetMode="External"/><Relationship Id="rId207" Type="http://schemas.openxmlformats.org/officeDocument/2006/relationships/hyperlink" Target="https://login.consultant.ru/link/?req=doc&amp;base=RLAW355&amp;n=85541" TargetMode="External"/><Relationship Id="rId13" Type="http://schemas.openxmlformats.org/officeDocument/2006/relationships/hyperlink" Target="https://login.consultant.ru/link/?req=doc&amp;base=RLAW355&amp;n=40574&amp;dst=100006" TargetMode="External"/><Relationship Id="rId18" Type="http://schemas.openxmlformats.org/officeDocument/2006/relationships/hyperlink" Target="https://login.consultant.ru/link/?req=doc&amp;base=RLAW355&amp;n=47564&amp;dst=100006" TargetMode="External"/><Relationship Id="rId39" Type="http://schemas.openxmlformats.org/officeDocument/2006/relationships/hyperlink" Target="https://login.consultant.ru/link/?req=doc&amp;base=RLAW355&amp;n=85423&amp;dst=100009" TargetMode="External"/><Relationship Id="rId109" Type="http://schemas.openxmlformats.org/officeDocument/2006/relationships/hyperlink" Target="https://login.consultant.ru/link/?req=doc&amp;base=RLAW355&amp;n=83368" TargetMode="External"/><Relationship Id="rId34" Type="http://schemas.openxmlformats.org/officeDocument/2006/relationships/hyperlink" Target="https://login.consultant.ru/link/?req=doc&amp;base=RLAW355&amp;n=78833&amp;dst=100007" TargetMode="External"/><Relationship Id="rId50" Type="http://schemas.openxmlformats.org/officeDocument/2006/relationships/hyperlink" Target="https://login.consultant.ru/link/?req=doc&amp;base=RLAW355&amp;n=83569&amp;dst=100006" TargetMode="External"/><Relationship Id="rId55" Type="http://schemas.openxmlformats.org/officeDocument/2006/relationships/hyperlink" Target="https://login.consultant.ru/link/?req=doc&amp;base=RLAW355&amp;n=87880&amp;dst=100006" TargetMode="External"/><Relationship Id="rId76" Type="http://schemas.openxmlformats.org/officeDocument/2006/relationships/hyperlink" Target="https://login.consultant.ru/link/?req=doc&amp;base=RLAW355&amp;n=87880&amp;dst=100012" TargetMode="External"/><Relationship Id="rId97" Type="http://schemas.openxmlformats.org/officeDocument/2006/relationships/hyperlink" Target="https://login.consultant.ru/link/?req=doc&amp;base=RLAW355&amp;n=59292" TargetMode="External"/><Relationship Id="rId104" Type="http://schemas.openxmlformats.org/officeDocument/2006/relationships/hyperlink" Target="https://login.consultant.ru/link/?req=doc&amp;base=RLAW355&amp;n=91210&amp;dst=100029" TargetMode="External"/><Relationship Id="rId120" Type="http://schemas.openxmlformats.org/officeDocument/2006/relationships/hyperlink" Target="https://login.consultant.ru/link/?req=doc&amp;base=RLAW355&amp;n=87880&amp;dst=100044" TargetMode="External"/><Relationship Id="rId125" Type="http://schemas.openxmlformats.org/officeDocument/2006/relationships/hyperlink" Target="https://login.consultant.ru/link/?req=doc&amp;base=RLAW355&amp;n=91210&amp;dst=100045" TargetMode="External"/><Relationship Id="rId141" Type="http://schemas.openxmlformats.org/officeDocument/2006/relationships/hyperlink" Target="https://login.consultant.ru/link/?req=doc&amp;base=RLAW355&amp;n=91210&amp;dst=100065" TargetMode="External"/><Relationship Id="rId146" Type="http://schemas.openxmlformats.org/officeDocument/2006/relationships/hyperlink" Target="https://login.consultant.ru/link/?req=doc&amp;base=RLAW355&amp;n=84731&amp;dst=100006" TargetMode="External"/><Relationship Id="rId167" Type="http://schemas.openxmlformats.org/officeDocument/2006/relationships/hyperlink" Target="https://login.consultant.ru/link/?req=doc&amp;base=RLAW355&amp;n=84182&amp;dst=100007" TargetMode="External"/><Relationship Id="rId188" Type="http://schemas.openxmlformats.org/officeDocument/2006/relationships/hyperlink" Target="https://login.consultant.ru/link/?req=doc&amp;base=RLAW355&amp;n=90713&amp;dst=100062" TargetMode="External"/><Relationship Id="rId7" Type="http://schemas.openxmlformats.org/officeDocument/2006/relationships/hyperlink" Target="https://login.consultant.ru/link/?req=doc&amp;base=RLAW355&amp;n=36039&amp;dst=100006" TargetMode="External"/><Relationship Id="rId71" Type="http://schemas.openxmlformats.org/officeDocument/2006/relationships/hyperlink" Target="https://login.consultant.ru/link/?req=doc&amp;base=RLAW355&amp;n=90713&amp;dst=100006" TargetMode="External"/><Relationship Id="rId92" Type="http://schemas.openxmlformats.org/officeDocument/2006/relationships/hyperlink" Target="https://login.consultant.ru/link/?req=doc&amp;base=RLAW355&amp;n=91210&amp;dst=100018" TargetMode="External"/><Relationship Id="rId162" Type="http://schemas.openxmlformats.org/officeDocument/2006/relationships/hyperlink" Target="https://login.consultant.ru/link/?req=doc&amp;base=RLAW355&amp;n=90713&amp;dst=100036" TargetMode="External"/><Relationship Id="rId183" Type="http://schemas.openxmlformats.org/officeDocument/2006/relationships/hyperlink" Target="https://login.consultant.ru/link/?req=doc&amp;base=RLAW355&amp;n=87880&amp;dst=100069" TargetMode="External"/><Relationship Id="rId2" Type="http://schemas.openxmlformats.org/officeDocument/2006/relationships/settings" Target="settings.xml"/><Relationship Id="rId29" Type="http://schemas.openxmlformats.org/officeDocument/2006/relationships/hyperlink" Target="https://login.consultant.ru/link/?req=doc&amp;base=RLAW355&amp;n=56730&amp;dst=100006" TargetMode="External"/><Relationship Id="rId24" Type="http://schemas.openxmlformats.org/officeDocument/2006/relationships/hyperlink" Target="https://login.consultant.ru/link/?req=doc&amp;base=RLAW355&amp;n=54061&amp;dst=100006" TargetMode="External"/><Relationship Id="rId40" Type="http://schemas.openxmlformats.org/officeDocument/2006/relationships/hyperlink" Target="https://login.consultant.ru/link/?req=doc&amp;base=RLAW355&amp;n=70602&amp;dst=100006" TargetMode="External"/><Relationship Id="rId45" Type="http://schemas.openxmlformats.org/officeDocument/2006/relationships/hyperlink" Target="https://login.consultant.ru/link/?req=doc&amp;base=RLAW355&amp;n=76139&amp;dst=100006" TargetMode="External"/><Relationship Id="rId66" Type="http://schemas.openxmlformats.org/officeDocument/2006/relationships/hyperlink" Target="https://login.consultant.ru/link/?req=doc&amp;base=RLAW355&amp;n=84731&amp;dst=100006" TargetMode="External"/><Relationship Id="rId87" Type="http://schemas.openxmlformats.org/officeDocument/2006/relationships/hyperlink" Target="https://login.consultant.ru/link/?req=doc&amp;base=RLAW355&amp;n=87880&amp;dst=100023" TargetMode="External"/><Relationship Id="rId110" Type="http://schemas.openxmlformats.org/officeDocument/2006/relationships/hyperlink" Target="https://login.consultant.ru/link/?req=doc&amp;base=RLAW355&amp;n=91210&amp;dst=100034" TargetMode="External"/><Relationship Id="rId115" Type="http://schemas.openxmlformats.org/officeDocument/2006/relationships/hyperlink" Target="https://login.consultant.ru/link/?req=doc&amp;base=RLAW355&amp;n=92533" TargetMode="External"/><Relationship Id="rId131" Type="http://schemas.openxmlformats.org/officeDocument/2006/relationships/hyperlink" Target="https://login.consultant.ru/link/?req=doc&amp;base=RLAW355&amp;n=92557&amp;dst=100011" TargetMode="External"/><Relationship Id="rId136" Type="http://schemas.openxmlformats.org/officeDocument/2006/relationships/hyperlink" Target="https://login.consultant.ru/link/?req=doc&amp;base=RLAW355&amp;n=91210&amp;dst=100058" TargetMode="External"/><Relationship Id="rId157" Type="http://schemas.openxmlformats.org/officeDocument/2006/relationships/hyperlink" Target="https://login.consultant.ru/link/?req=doc&amp;base=RLAW355&amp;n=90713&amp;dst=100025" TargetMode="External"/><Relationship Id="rId178" Type="http://schemas.openxmlformats.org/officeDocument/2006/relationships/hyperlink" Target="https://login.consultant.ru/link/?req=doc&amp;base=RLAW355&amp;n=90713&amp;dst=100051" TargetMode="External"/><Relationship Id="rId61" Type="http://schemas.openxmlformats.org/officeDocument/2006/relationships/hyperlink" Target="https://login.consultant.ru/link/?req=doc&amp;base=RLAW355&amp;n=90903&amp;dst=100423" TargetMode="External"/><Relationship Id="rId82" Type="http://schemas.openxmlformats.org/officeDocument/2006/relationships/hyperlink" Target="https://login.consultant.ru/link/?req=doc&amp;base=RLAW355&amp;n=82535&amp;dst=100071" TargetMode="External"/><Relationship Id="rId152" Type="http://schemas.openxmlformats.org/officeDocument/2006/relationships/hyperlink" Target="https://login.consultant.ru/link/?req=doc&amp;base=RLAW355&amp;n=90713&amp;dst=100011" TargetMode="External"/><Relationship Id="rId173" Type="http://schemas.openxmlformats.org/officeDocument/2006/relationships/hyperlink" Target="https://login.consultant.ru/link/?req=doc&amp;base=RLAW355&amp;n=86934&amp;dst=100836" TargetMode="External"/><Relationship Id="rId194" Type="http://schemas.openxmlformats.org/officeDocument/2006/relationships/hyperlink" Target="https://login.consultant.ru/link/?req=doc&amp;base=RLAW355&amp;n=88905&amp;dst=100007" TargetMode="External"/><Relationship Id="rId199" Type="http://schemas.openxmlformats.org/officeDocument/2006/relationships/hyperlink" Target="https://login.consultant.ru/link/?req=doc&amp;base=RLAW355&amp;n=86934&amp;dst=100833" TargetMode="External"/><Relationship Id="rId203" Type="http://schemas.openxmlformats.org/officeDocument/2006/relationships/hyperlink" Target="https://login.consultant.ru/link/?req=doc&amp;base=RLAW355&amp;n=91210&amp;dst=100070" TargetMode="External"/><Relationship Id="rId208" Type="http://schemas.openxmlformats.org/officeDocument/2006/relationships/hyperlink" Target="https://login.consultant.ru/link/?req=doc&amp;base=RLAW355&amp;n=88905&amp;dst=100009" TargetMode="External"/><Relationship Id="rId19" Type="http://schemas.openxmlformats.org/officeDocument/2006/relationships/hyperlink" Target="https://login.consultant.ru/link/?req=doc&amp;base=RLAW355&amp;n=50417&amp;dst=100005" TargetMode="External"/><Relationship Id="rId14" Type="http://schemas.openxmlformats.org/officeDocument/2006/relationships/hyperlink" Target="https://login.consultant.ru/link/?req=doc&amp;base=RLAW355&amp;n=42905&amp;dst=100006" TargetMode="External"/><Relationship Id="rId30" Type="http://schemas.openxmlformats.org/officeDocument/2006/relationships/hyperlink" Target="https://login.consultant.ru/link/?req=doc&amp;base=RLAW355&amp;n=57828&amp;dst=100006" TargetMode="External"/><Relationship Id="rId35" Type="http://schemas.openxmlformats.org/officeDocument/2006/relationships/hyperlink" Target="https://login.consultant.ru/link/?req=doc&amp;base=RLAW355&amp;n=64898&amp;dst=100006" TargetMode="External"/><Relationship Id="rId56" Type="http://schemas.openxmlformats.org/officeDocument/2006/relationships/hyperlink" Target="https://login.consultant.ru/link/?req=doc&amp;base=RLAW355&amp;n=88905&amp;dst=100006" TargetMode="External"/><Relationship Id="rId77" Type="http://schemas.openxmlformats.org/officeDocument/2006/relationships/hyperlink" Target="https://login.consultant.ru/link/?req=doc&amp;base=RLAW355&amp;n=87880&amp;dst=100013" TargetMode="External"/><Relationship Id="rId100" Type="http://schemas.openxmlformats.org/officeDocument/2006/relationships/hyperlink" Target="https://login.consultant.ru/link/?req=doc&amp;base=RLAW355&amp;n=91210&amp;dst=100025" TargetMode="External"/><Relationship Id="rId105" Type="http://schemas.openxmlformats.org/officeDocument/2006/relationships/hyperlink" Target="https://login.consultant.ru/link/?req=doc&amp;base=RLAW355&amp;n=91210&amp;dst=100030" TargetMode="External"/><Relationship Id="rId126" Type="http://schemas.openxmlformats.org/officeDocument/2006/relationships/hyperlink" Target="https://login.consultant.ru/link/?req=doc&amp;base=RLAW355&amp;n=87880&amp;dst=100046" TargetMode="External"/><Relationship Id="rId147" Type="http://schemas.openxmlformats.org/officeDocument/2006/relationships/hyperlink" Target="https://login.consultant.ru/link/?req=doc&amp;base=RLAW355&amp;n=86376&amp;dst=100006" TargetMode="External"/><Relationship Id="rId168" Type="http://schemas.openxmlformats.org/officeDocument/2006/relationships/hyperlink" Target="https://login.consultant.ru/link/?req=doc&amp;base=RLAW355&amp;n=90713&amp;dst=100041" TargetMode="External"/><Relationship Id="rId8" Type="http://schemas.openxmlformats.org/officeDocument/2006/relationships/hyperlink" Target="https://login.consultant.ru/link/?req=doc&amp;base=RLAW355&amp;n=36491&amp;dst=100006" TargetMode="External"/><Relationship Id="rId51" Type="http://schemas.openxmlformats.org/officeDocument/2006/relationships/hyperlink" Target="https://login.consultant.ru/link/?req=doc&amp;base=RLAW355&amp;n=84182&amp;dst=100006" TargetMode="External"/><Relationship Id="rId72" Type="http://schemas.openxmlformats.org/officeDocument/2006/relationships/hyperlink" Target="https://login.consultant.ru/link/?req=doc&amp;base=RLAW355&amp;n=91210&amp;dst=100006" TargetMode="External"/><Relationship Id="rId93" Type="http://schemas.openxmlformats.org/officeDocument/2006/relationships/hyperlink" Target="https://login.consultant.ru/link/?req=doc&amp;base=RLAW355&amp;n=91210&amp;dst=100019" TargetMode="External"/><Relationship Id="rId98" Type="http://schemas.openxmlformats.org/officeDocument/2006/relationships/hyperlink" Target="https://login.consultant.ru/link/?req=doc&amp;base=RLAW355&amp;n=91210&amp;dst=100023" TargetMode="External"/><Relationship Id="rId121" Type="http://schemas.openxmlformats.org/officeDocument/2006/relationships/hyperlink" Target="https://login.consultant.ru/link/?req=doc&amp;base=RLAW355&amp;n=91210&amp;dst=100041" TargetMode="External"/><Relationship Id="rId142" Type="http://schemas.openxmlformats.org/officeDocument/2006/relationships/hyperlink" Target="https://login.consultant.ru/link/?req=doc&amp;base=RLAW355&amp;n=83569&amp;dst=100008" TargetMode="External"/><Relationship Id="rId163" Type="http://schemas.openxmlformats.org/officeDocument/2006/relationships/hyperlink" Target="https://login.consultant.ru/link/?req=doc&amp;base=RLAW355&amp;n=90713&amp;dst=100038" TargetMode="External"/><Relationship Id="rId184" Type="http://schemas.openxmlformats.org/officeDocument/2006/relationships/hyperlink" Target="https://login.consultant.ru/link/?req=doc&amp;base=RLAW355&amp;n=90713&amp;dst=100060" TargetMode="External"/><Relationship Id="rId189" Type="http://schemas.openxmlformats.org/officeDocument/2006/relationships/hyperlink" Target="https://login.consultant.ru/link/?req=doc&amp;base=RLAW355&amp;n=83569&amp;dst=100012" TargetMode="External"/><Relationship Id="rId3" Type="http://schemas.openxmlformats.org/officeDocument/2006/relationships/webSettings" Target="webSettings.xml"/><Relationship Id="rId25" Type="http://schemas.openxmlformats.org/officeDocument/2006/relationships/hyperlink" Target="https://login.consultant.ru/link/?req=doc&amp;base=RLAW355&amp;n=55175&amp;dst=100006" TargetMode="External"/><Relationship Id="rId46" Type="http://schemas.openxmlformats.org/officeDocument/2006/relationships/hyperlink" Target="https://login.consultant.ru/link/?req=doc&amp;base=RLAW355&amp;n=77581&amp;dst=100007" TargetMode="External"/><Relationship Id="rId67" Type="http://schemas.openxmlformats.org/officeDocument/2006/relationships/hyperlink" Target="https://login.consultant.ru/link/?req=doc&amp;base=RLAW355&amp;n=85338&amp;dst=100006" TargetMode="External"/><Relationship Id="rId116" Type="http://schemas.openxmlformats.org/officeDocument/2006/relationships/hyperlink" Target="https://login.consultant.ru/link/?req=doc&amp;base=RLAW355&amp;n=91210&amp;dst=100038" TargetMode="External"/><Relationship Id="rId137" Type="http://schemas.openxmlformats.org/officeDocument/2006/relationships/hyperlink" Target="https://login.consultant.ru/link/?req=doc&amp;base=RLAW355&amp;n=91210&amp;dst=100060" TargetMode="External"/><Relationship Id="rId158" Type="http://schemas.openxmlformats.org/officeDocument/2006/relationships/hyperlink" Target="https://login.consultant.ru/link/?req=doc&amp;base=RLAW355&amp;n=90713&amp;dst=100028" TargetMode="External"/><Relationship Id="rId20" Type="http://schemas.openxmlformats.org/officeDocument/2006/relationships/hyperlink" Target="https://login.consultant.ru/link/?req=doc&amp;base=RLAW355&amp;n=51462&amp;dst=100006" TargetMode="External"/><Relationship Id="rId41" Type="http://schemas.openxmlformats.org/officeDocument/2006/relationships/hyperlink" Target="https://login.consultant.ru/link/?req=doc&amp;base=RLAW355&amp;n=71284&amp;dst=100006" TargetMode="External"/><Relationship Id="rId62" Type="http://schemas.openxmlformats.org/officeDocument/2006/relationships/hyperlink" Target="https://login.consultant.ru/link/?req=doc&amp;base=RLAW355&amp;n=82164&amp;dst=100007" TargetMode="External"/><Relationship Id="rId83" Type="http://schemas.openxmlformats.org/officeDocument/2006/relationships/hyperlink" Target="https://login.consultant.ru/link/?req=doc&amp;base=RLAW355&amp;n=91210&amp;dst=100009" TargetMode="External"/><Relationship Id="rId88" Type="http://schemas.openxmlformats.org/officeDocument/2006/relationships/hyperlink" Target="https://login.consultant.ru/link/?req=doc&amp;base=RLAW355&amp;n=87880&amp;dst=100024" TargetMode="External"/><Relationship Id="rId111" Type="http://schemas.openxmlformats.org/officeDocument/2006/relationships/hyperlink" Target="https://login.consultant.ru/link/?req=doc&amp;base=RLAW355&amp;n=83276" TargetMode="External"/><Relationship Id="rId132" Type="http://schemas.openxmlformats.org/officeDocument/2006/relationships/hyperlink" Target="https://login.consultant.ru/link/?req=doc&amp;base=RLAW355&amp;n=91210&amp;dst=100053" TargetMode="External"/><Relationship Id="rId153" Type="http://schemas.openxmlformats.org/officeDocument/2006/relationships/hyperlink" Target="https://login.consultant.ru/link/?req=doc&amp;base=RLAW355&amp;n=90713&amp;dst=100012" TargetMode="External"/><Relationship Id="rId174" Type="http://schemas.openxmlformats.org/officeDocument/2006/relationships/hyperlink" Target="https://login.consultant.ru/link/?req=doc&amp;base=RLAW355&amp;n=84182&amp;dst=100009" TargetMode="External"/><Relationship Id="rId179" Type="http://schemas.openxmlformats.org/officeDocument/2006/relationships/hyperlink" Target="https://login.consultant.ru/link/?req=doc&amp;base=RLAW355&amp;n=90713&amp;dst=100053" TargetMode="External"/><Relationship Id="rId195" Type="http://schemas.openxmlformats.org/officeDocument/2006/relationships/hyperlink" Target="https://login.consultant.ru/link/?req=doc&amp;base=RZR&amp;n=494990&amp;dst=101256" TargetMode="External"/><Relationship Id="rId209" Type="http://schemas.openxmlformats.org/officeDocument/2006/relationships/fontTable" Target="fontTable.xml"/><Relationship Id="rId190" Type="http://schemas.openxmlformats.org/officeDocument/2006/relationships/hyperlink" Target="https://login.consultant.ru/link/?req=doc&amp;base=RLAW355&amp;n=88905&amp;dst=100006" TargetMode="External"/><Relationship Id="rId204" Type="http://schemas.openxmlformats.org/officeDocument/2006/relationships/hyperlink" Target="https://login.consultant.ru/link/?req=doc&amp;base=RLAW355&amp;n=91210&amp;dst=100072" TargetMode="External"/><Relationship Id="rId15" Type="http://schemas.openxmlformats.org/officeDocument/2006/relationships/hyperlink" Target="https://login.consultant.ru/link/?req=doc&amp;base=RLAW355&amp;n=43927&amp;dst=100006" TargetMode="External"/><Relationship Id="rId36" Type="http://schemas.openxmlformats.org/officeDocument/2006/relationships/hyperlink" Target="https://login.consultant.ru/link/?req=doc&amp;base=RLAW355&amp;n=64993&amp;dst=100152" TargetMode="External"/><Relationship Id="rId57" Type="http://schemas.openxmlformats.org/officeDocument/2006/relationships/hyperlink" Target="https://login.consultant.ru/link/?req=doc&amp;base=RLAW355&amp;n=90713&amp;dst=100006" TargetMode="External"/><Relationship Id="rId106" Type="http://schemas.openxmlformats.org/officeDocument/2006/relationships/hyperlink" Target="https://login.consultant.ru/link/?req=doc&amp;base=RLAW355&amp;n=91210&amp;dst=100031" TargetMode="External"/><Relationship Id="rId127" Type="http://schemas.openxmlformats.org/officeDocument/2006/relationships/hyperlink" Target="https://login.consultant.ru/link/?req=doc&amp;base=RLAW355&amp;n=91210&amp;dst=100046" TargetMode="External"/><Relationship Id="rId10" Type="http://schemas.openxmlformats.org/officeDocument/2006/relationships/hyperlink" Target="https://login.consultant.ru/link/?req=doc&amp;base=RLAW355&amp;n=38023&amp;dst=100006" TargetMode="External"/><Relationship Id="rId31" Type="http://schemas.openxmlformats.org/officeDocument/2006/relationships/hyperlink" Target="https://login.consultant.ru/link/?req=doc&amp;base=RLAW355&amp;n=60700&amp;dst=100006" TargetMode="External"/><Relationship Id="rId52" Type="http://schemas.openxmlformats.org/officeDocument/2006/relationships/hyperlink" Target="https://login.consultant.ru/link/?req=doc&amp;base=RLAW355&amp;n=84731&amp;dst=100006" TargetMode="External"/><Relationship Id="rId73" Type="http://schemas.openxmlformats.org/officeDocument/2006/relationships/hyperlink" Target="https://login.consultant.ru/link/?req=doc&amp;base=RLAW355&amp;n=92557&amp;dst=100006" TargetMode="External"/><Relationship Id="rId78" Type="http://schemas.openxmlformats.org/officeDocument/2006/relationships/hyperlink" Target="https://login.consultant.ru/link/?req=doc&amp;base=RLAW355&amp;n=87880&amp;dst=100014" TargetMode="External"/><Relationship Id="rId94" Type="http://schemas.openxmlformats.org/officeDocument/2006/relationships/hyperlink" Target="https://login.consultant.ru/link/?req=doc&amp;base=RLAW355&amp;n=91210&amp;dst=100020" TargetMode="External"/><Relationship Id="rId99" Type="http://schemas.openxmlformats.org/officeDocument/2006/relationships/hyperlink" Target="https://login.consultant.ru/link/?req=doc&amp;base=RLAW355&amp;n=91210&amp;dst=100024" TargetMode="External"/><Relationship Id="rId101" Type="http://schemas.openxmlformats.org/officeDocument/2006/relationships/hyperlink" Target="https://login.consultant.ru/link/?req=doc&amp;base=RLAW355&amp;n=91210&amp;dst=100026" TargetMode="External"/><Relationship Id="rId122" Type="http://schemas.openxmlformats.org/officeDocument/2006/relationships/hyperlink" Target="https://login.consultant.ru/link/?req=doc&amp;base=RLAW355&amp;n=92557&amp;dst=100009" TargetMode="External"/><Relationship Id="rId143" Type="http://schemas.openxmlformats.org/officeDocument/2006/relationships/hyperlink" Target="https://login.consultant.ru/link/?req=doc&amp;base=RLAW355&amp;n=83569&amp;dst=100009" TargetMode="External"/><Relationship Id="rId148" Type="http://schemas.openxmlformats.org/officeDocument/2006/relationships/hyperlink" Target="https://login.consultant.ru/link/?req=doc&amp;base=RLAW355&amp;n=87880&amp;dst=100069" TargetMode="External"/><Relationship Id="rId164" Type="http://schemas.openxmlformats.org/officeDocument/2006/relationships/hyperlink" Target="https://login.consultant.ru/link/?req=doc&amp;base=RLAW355&amp;n=90713&amp;dst=100039" TargetMode="External"/><Relationship Id="rId169" Type="http://schemas.openxmlformats.org/officeDocument/2006/relationships/hyperlink" Target="https://login.consultant.ru/link/?req=doc&amp;base=RLAW355&amp;n=90713&amp;dst=100042" TargetMode="External"/><Relationship Id="rId185" Type="http://schemas.openxmlformats.org/officeDocument/2006/relationships/hyperlink" Target="https://login.consultant.ru/link/?req=doc&amp;base=RLAW355&amp;n=90713&amp;dst=1000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55&amp;n=37201&amp;dst=100006" TargetMode="External"/><Relationship Id="rId180" Type="http://schemas.openxmlformats.org/officeDocument/2006/relationships/hyperlink" Target="https://login.consultant.ru/link/?req=doc&amp;base=RLAW355&amp;n=90713&amp;dst=100054" TargetMode="External"/><Relationship Id="rId210" Type="http://schemas.openxmlformats.org/officeDocument/2006/relationships/theme" Target="theme/theme1.xml"/><Relationship Id="rId26" Type="http://schemas.openxmlformats.org/officeDocument/2006/relationships/hyperlink" Target="https://login.consultant.ru/link/?req=doc&amp;base=RLAW355&amp;n=55308&amp;dst=100489" TargetMode="External"/><Relationship Id="rId47" Type="http://schemas.openxmlformats.org/officeDocument/2006/relationships/hyperlink" Target="https://login.consultant.ru/link/?req=doc&amp;base=RLAW355&amp;n=77800&amp;dst=100006" TargetMode="External"/><Relationship Id="rId68" Type="http://schemas.openxmlformats.org/officeDocument/2006/relationships/hyperlink" Target="https://login.consultant.ru/link/?req=doc&amp;base=RLAW355&amp;n=86376&amp;dst=100006" TargetMode="External"/><Relationship Id="rId89" Type="http://schemas.openxmlformats.org/officeDocument/2006/relationships/hyperlink" Target="https://login.consultant.ru/link/?req=doc&amp;base=RLAW355&amp;n=91210&amp;dst=100014" TargetMode="External"/><Relationship Id="rId112" Type="http://schemas.openxmlformats.org/officeDocument/2006/relationships/hyperlink" Target="https://login.consultant.ru/link/?req=doc&amp;base=RLAW355&amp;n=91210&amp;dst=100035" TargetMode="External"/><Relationship Id="rId133" Type="http://schemas.openxmlformats.org/officeDocument/2006/relationships/hyperlink" Target="https://login.consultant.ru/link/?req=doc&amp;base=RLAW355&amp;n=92569&amp;dst=100009" TargetMode="External"/><Relationship Id="rId154" Type="http://schemas.openxmlformats.org/officeDocument/2006/relationships/hyperlink" Target="https://login.consultant.ru/link/?req=doc&amp;base=RLAW355&amp;n=91664" TargetMode="External"/><Relationship Id="rId175" Type="http://schemas.openxmlformats.org/officeDocument/2006/relationships/hyperlink" Target="https://login.consultant.ru/link/?req=doc&amp;base=RLAW355&amp;n=47820" TargetMode="External"/><Relationship Id="rId196" Type="http://schemas.openxmlformats.org/officeDocument/2006/relationships/hyperlink" Target="https://login.consultant.ru/link/?req=doc&amp;base=RZR&amp;n=483052" TargetMode="External"/><Relationship Id="rId200" Type="http://schemas.openxmlformats.org/officeDocument/2006/relationships/hyperlink" Target="https://login.consultant.ru/link/?req=doc&amp;base=RLAW355&amp;n=91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16758</Words>
  <Characters>95524</Characters>
  <Application>Microsoft Office Word</Application>
  <DocSecurity>0</DocSecurity>
  <Lines>796</Lines>
  <Paragraphs>224</Paragraphs>
  <ScaleCrop>false</ScaleCrop>
  <Company/>
  <LinksUpToDate>false</LinksUpToDate>
  <CharactersWithSpaces>112058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halbaevaoa@AD.MSP03.RU</dc:creator>
  <cp:keywords/>
  <dc:description/>
  <cp:lastModifiedBy>halbaevaoa@AD.MSP03.RU</cp:lastModifiedBy>
  <cp:revision>1</cp:revision>
  <dcterms:created xsi:type="dcterms:W3CDTF">2025-12-22T03:10:00Z</dcterms:created>
  <dcterms:modified xsi:type="dcterms:W3CDTF">2025-12-22T03:11:00Z</dcterms:modified>
</cp:coreProperties>
</file>